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  <w:t>广东省河源监狱消防设施设备采购项目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广东省河源监狱消防设施设备采购项目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市场比价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工作已结束，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采购结果公告如下：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2024022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广东省河源监狱消防设施设备采购项目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（一）供应商名称：明夷生态环境有限公司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（二）成交金额：下浮率23%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（三）确定成交方法：最低评标价法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（四）确定成交日期：2024年4月16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四、公告期限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自本公告发布之日起3个工作日。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五、凡对本次公告内容提出询问，请按以下方式联系采购人。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rPr>
          <w:rFonts w:hint="eastAsia"/>
        </w:rPr>
      </w:pPr>
    </w:p>
    <w:p>
      <w:pPr>
        <w:spacing w:line="560" w:lineRule="exact"/>
        <w:ind w:right="1283" w:rightChars="611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1283" w:rightChars="611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AD4333"/>
    <w:rsid w:val="04B32D69"/>
    <w:rsid w:val="052A5C4C"/>
    <w:rsid w:val="078D2428"/>
    <w:rsid w:val="084C4241"/>
    <w:rsid w:val="0CB66293"/>
    <w:rsid w:val="0F531844"/>
    <w:rsid w:val="102A4DDC"/>
    <w:rsid w:val="129D1F94"/>
    <w:rsid w:val="130947BA"/>
    <w:rsid w:val="1E3D7476"/>
    <w:rsid w:val="21404F61"/>
    <w:rsid w:val="219B14D7"/>
    <w:rsid w:val="23253629"/>
    <w:rsid w:val="24842542"/>
    <w:rsid w:val="24A41A75"/>
    <w:rsid w:val="26AE6028"/>
    <w:rsid w:val="2A7014BD"/>
    <w:rsid w:val="2D4B2693"/>
    <w:rsid w:val="2D7037FD"/>
    <w:rsid w:val="2EFC4368"/>
    <w:rsid w:val="300F5417"/>
    <w:rsid w:val="30CC75E1"/>
    <w:rsid w:val="338521CC"/>
    <w:rsid w:val="36AD4CB5"/>
    <w:rsid w:val="38AE71A2"/>
    <w:rsid w:val="39DD16B8"/>
    <w:rsid w:val="3A246F7D"/>
    <w:rsid w:val="416942FA"/>
    <w:rsid w:val="44974EBD"/>
    <w:rsid w:val="457A54F1"/>
    <w:rsid w:val="4A94163F"/>
    <w:rsid w:val="4E256705"/>
    <w:rsid w:val="4F3316BA"/>
    <w:rsid w:val="55627B7B"/>
    <w:rsid w:val="55983226"/>
    <w:rsid w:val="55CF3B3D"/>
    <w:rsid w:val="59677BC1"/>
    <w:rsid w:val="5AE04836"/>
    <w:rsid w:val="5B614700"/>
    <w:rsid w:val="674B1DC8"/>
    <w:rsid w:val="67C05145"/>
    <w:rsid w:val="6AEA4BE4"/>
    <w:rsid w:val="6CBE6DED"/>
    <w:rsid w:val="73035449"/>
    <w:rsid w:val="74DD0963"/>
    <w:rsid w:val="76136844"/>
    <w:rsid w:val="78DA0040"/>
    <w:rsid w:val="798311A8"/>
    <w:rsid w:val="7A6019FC"/>
    <w:rsid w:val="7A9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line="415" w:lineRule="auto"/>
      <w:outlineLvl w:val="1"/>
    </w:pPr>
    <w:rPr>
      <w:rFonts w:hint="eastAsia"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semiHidden/>
    <w:qFormat/>
    <w:uiPriority w:val="0"/>
    <w:pPr>
      <w:ind w:firstLine="420" w:firstLineChars="200"/>
    </w:pPr>
    <w:rPr>
      <w:szCs w:val="21"/>
    </w:rPr>
  </w:style>
  <w:style w:type="paragraph" w:customStyle="1" w:styleId="6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7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朱细娥</cp:lastModifiedBy>
  <dcterms:modified xsi:type="dcterms:W3CDTF">2024-04-16T02:37:35Z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