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hint="eastAsia" w:cs="宋体" w:asciiTheme="minorEastAsia" w:hAnsiTheme="minorEastAsia"/>
          <w:b/>
          <w:bCs/>
          <w:kern w:val="36"/>
          <w:sz w:val="32"/>
          <w:szCs w:val="32"/>
        </w:rPr>
      </w:pPr>
      <w:r>
        <w:rPr>
          <w:rFonts w:hint="eastAsia" w:cs="宋体" w:asciiTheme="minorEastAsia" w:hAnsiTheme="minorEastAsia"/>
          <w:b/>
          <w:bCs/>
          <w:kern w:val="36"/>
          <w:sz w:val="32"/>
          <w:szCs w:val="32"/>
        </w:rPr>
        <w:t>广东省河源监狱2024年监舍日杂用品采购项目</w:t>
      </w:r>
    </w:p>
    <w:p>
      <w:pPr>
        <w:widowControl/>
        <w:shd w:val="clear" w:color="auto" w:fill="FFFFFF"/>
        <w:jc w:val="center"/>
        <w:outlineLvl w:val="0"/>
        <w:rPr>
          <w:rFonts w:hint="eastAsia" w:cs="宋体" w:asciiTheme="minorEastAsia" w:hAnsiTheme="minorEastAsia"/>
          <w:b/>
          <w:bCs/>
          <w:kern w:val="36"/>
          <w:sz w:val="32"/>
          <w:szCs w:val="32"/>
        </w:rPr>
      </w:pPr>
      <w:r>
        <w:rPr>
          <w:rFonts w:hint="eastAsia" w:cs="宋体" w:asciiTheme="minorEastAsia" w:hAnsiTheme="minorEastAsia"/>
          <w:b/>
          <w:bCs/>
          <w:kern w:val="36"/>
          <w:sz w:val="32"/>
          <w:szCs w:val="32"/>
        </w:rPr>
        <w:t>竞价结果公告</w:t>
      </w:r>
    </w:p>
    <w:p>
      <w:pPr>
        <w:widowControl/>
        <w:shd w:val="clear" w:color="auto" w:fill="FFFFFF"/>
        <w:spacing w:line="360" w:lineRule="auto"/>
        <w:ind w:firstLine="420" w:firstLineChars="200"/>
        <w:rPr>
          <w:rFonts w:hint="eastAsia" w:cs="宋体" w:asciiTheme="minorEastAsia" w:hAnsiTheme="minorEastAsia"/>
          <w:kern w:val="0"/>
          <w:szCs w:val="21"/>
        </w:rPr>
      </w:pPr>
    </w:p>
    <w:p>
      <w:pPr>
        <w:widowControl/>
        <w:shd w:val="clear" w:color="auto" w:fill="FFFFFF"/>
        <w:spacing w:line="360"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广州顺为招标采购有限公司（以下简称“采购代理机构”）受广东省河源监狱（以下简称“采购人”）的委托就广东省河源监狱2024年监舍日杂用品采购项目（项目编号：</w:t>
      </w:r>
      <w:r>
        <w:rPr>
          <w:rFonts w:cs="宋体" w:asciiTheme="minorEastAsia" w:hAnsiTheme="minorEastAsia"/>
          <w:kern w:val="0"/>
          <w:szCs w:val="21"/>
        </w:rPr>
        <w:t>GZSW24201HJ4076</w:t>
      </w:r>
      <w:r>
        <w:rPr>
          <w:rFonts w:hint="eastAsia" w:cs="宋体" w:asciiTheme="minorEastAsia" w:hAnsiTheme="minorEastAsia"/>
          <w:kern w:val="0"/>
          <w:szCs w:val="21"/>
        </w:rPr>
        <w:t>）进行网上竞价采购。采购代理机构于202</w:t>
      </w:r>
      <w:r>
        <w:rPr>
          <w:rFonts w:cs="宋体" w:asciiTheme="minorEastAsia" w:hAnsiTheme="minorEastAsia"/>
          <w:kern w:val="0"/>
          <w:szCs w:val="21"/>
        </w:rPr>
        <w:t>4</w:t>
      </w:r>
      <w:r>
        <w:rPr>
          <w:rFonts w:hint="eastAsia" w:cs="宋体" w:asciiTheme="minorEastAsia" w:hAnsiTheme="minorEastAsia"/>
          <w:kern w:val="0"/>
          <w:szCs w:val="21"/>
        </w:rPr>
        <w:t>年</w:t>
      </w:r>
      <w:r>
        <w:rPr>
          <w:rFonts w:cs="宋体" w:asciiTheme="minorEastAsia" w:hAnsiTheme="minorEastAsia"/>
          <w:kern w:val="0"/>
          <w:szCs w:val="21"/>
        </w:rPr>
        <w:t>11</w:t>
      </w:r>
      <w:r>
        <w:rPr>
          <w:rFonts w:hint="eastAsia" w:cs="宋体" w:asciiTheme="minorEastAsia" w:hAnsiTheme="minorEastAsia"/>
          <w:kern w:val="0"/>
          <w:szCs w:val="21"/>
        </w:rPr>
        <w:t>月</w:t>
      </w:r>
      <w:r>
        <w:rPr>
          <w:rFonts w:cs="宋体" w:asciiTheme="minorEastAsia" w:hAnsiTheme="minorEastAsia"/>
          <w:kern w:val="0"/>
          <w:szCs w:val="21"/>
        </w:rPr>
        <w:t>8</w:t>
      </w:r>
      <w:r>
        <w:rPr>
          <w:rFonts w:hint="eastAsia" w:cs="宋体" w:asciiTheme="minorEastAsia" w:hAnsiTheme="minorEastAsia"/>
          <w:kern w:val="0"/>
          <w:szCs w:val="21"/>
        </w:rPr>
        <w:t>日在 “广州顺为招标采购有限公司网”（http://www.gzswbc.com）的电子采购平台发布网上竞价公告，采用网上竞价方式进行采购，报价截止时间为202</w:t>
      </w:r>
      <w:r>
        <w:rPr>
          <w:rFonts w:cs="宋体" w:asciiTheme="minorEastAsia" w:hAnsiTheme="minorEastAsia"/>
          <w:kern w:val="0"/>
          <w:szCs w:val="21"/>
        </w:rPr>
        <w:t>4</w:t>
      </w:r>
      <w:r>
        <w:rPr>
          <w:rFonts w:hint="eastAsia" w:cs="宋体" w:asciiTheme="minorEastAsia" w:hAnsiTheme="minorEastAsia"/>
          <w:kern w:val="0"/>
          <w:szCs w:val="21"/>
        </w:rPr>
        <w:t>年</w:t>
      </w:r>
      <w:r>
        <w:rPr>
          <w:rFonts w:cs="宋体" w:asciiTheme="minorEastAsia" w:hAnsiTheme="minorEastAsia"/>
          <w:kern w:val="0"/>
          <w:szCs w:val="21"/>
        </w:rPr>
        <w:t>11</w:t>
      </w:r>
      <w:r>
        <w:rPr>
          <w:rFonts w:hint="eastAsia" w:cs="宋体" w:asciiTheme="minorEastAsia" w:hAnsiTheme="minorEastAsia"/>
          <w:kern w:val="0"/>
          <w:szCs w:val="21"/>
        </w:rPr>
        <w:t>月</w:t>
      </w:r>
      <w:r>
        <w:rPr>
          <w:rFonts w:cs="宋体" w:asciiTheme="minorEastAsia" w:hAnsiTheme="minorEastAsia"/>
          <w:kern w:val="0"/>
          <w:szCs w:val="21"/>
        </w:rPr>
        <w:t>14</w:t>
      </w:r>
      <w:r>
        <w:rPr>
          <w:rFonts w:hint="eastAsia" w:cs="宋体" w:asciiTheme="minorEastAsia" w:hAnsiTheme="minorEastAsia"/>
          <w:kern w:val="0"/>
          <w:szCs w:val="21"/>
        </w:rPr>
        <w:t>日</w:t>
      </w:r>
      <w:r>
        <w:rPr>
          <w:rFonts w:cs="宋体" w:asciiTheme="minorEastAsia" w:hAnsiTheme="minorEastAsia"/>
          <w:kern w:val="0"/>
          <w:szCs w:val="21"/>
        </w:rPr>
        <w:t>12</w:t>
      </w:r>
      <w:r>
        <w:rPr>
          <w:rFonts w:hint="eastAsia" w:cs="宋体" w:asciiTheme="minorEastAsia" w:hAnsiTheme="minorEastAsia"/>
          <w:kern w:val="0"/>
          <w:szCs w:val="21"/>
        </w:rPr>
        <w:t>:</w:t>
      </w:r>
      <w:r>
        <w:rPr>
          <w:rFonts w:cs="宋体" w:asciiTheme="minorEastAsia" w:hAnsiTheme="minorEastAsia"/>
          <w:kern w:val="0"/>
          <w:szCs w:val="21"/>
        </w:rPr>
        <w:t>0</w:t>
      </w:r>
      <w:r>
        <w:rPr>
          <w:rFonts w:hint="eastAsia" w:cs="宋体" w:asciiTheme="minorEastAsia" w:hAnsiTheme="minorEastAsia"/>
          <w:kern w:val="0"/>
          <w:szCs w:val="21"/>
        </w:rPr>
        <w:t>0:00。现将本次网上竞价结果公布如下：</w:t>
      </w:r>
    </w:p>
    <w:p>
      <w:pPr>
        <w:widowControl/>
        <w:shd w:val="clear" w:color="auto" w:fill="FFFFFF"/>
        <w:spacing w:line="360" w:lineRule="auto"/>
        <w:jc w:val="left"/>
        <w:rPr>
          <w:rFonts w:cs="宋体" w:asciiTheme="minorEastAsia" w:hAnsiTheme="minorEastAsia"/>
          <w:b/>
          <w:bCs/>
          <w:kern w:val="0"/>
          <w:szCs w:val="21"/>
        </w:rPr>
      </w:pPr>
      <w:r>
        <w:rPr>
          <w:rFonts w:hint="eastAsia" w:cs="宋体" w:asciiTheme="minorEastAsia" w:hAnsiTheme="minorEastAsia"/>
          <w:b/>
          <w:bCs/>
          <w:kern w:val="0"/>
          <w:szCs w:val="21"/>
        </w:rPr>
        <w:t>一、报价情况</w:t>
      </w:r>
    </w:p>
    <w:tbl>
      <w:tblPr>
        <w:tblStyle w:val="6"/>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1"/>
        <w:gridCol w:w="3406"/>
        <w:gridCol w:w="1368"/>
        <w:gridCol w:w="822"/>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blHeader/>
        </w:trPr>
        <w:tc>
          <w:tcPr>
            <w:tcW w:w="701" w:type="dxa"/>
            <w:tcMar>
              <w:top w:w="0" w:type="dxa"/>
              <w:left w:w="0" w:type="dxa"/>
              <w:bottom w:w="0" w:type="dxa"/>
              <w:right w:w="0" w:type="dxa"/>
            </w:tcMar>
            <w:vAlign w:val="center"/>
          </w:tcPr>
          <w:p>
            <w:pPr>
              <w:jc w:val="center"/>
              <w:rPr>
                <w:rFonts w:ascii="宋体" w:hAnsi="宋体" w:cs="Helvetica"/>
                <w:b/>
                <w:bCs/>
                <w:szCs w:val="21"/>
              </w:rPr>
            </w:pPr>
            <w:r>
              <w:rPr>
                <w:rFonts w:ascii="宋体" w:hAnsi="宋体" w:cs="Helvetica"/>
                <w:b/>
                <w:bCs/>
                <w:szCs w:val="21"/>
              </w:rPr>
              <w:t>序号</w:t>
            </w:r>
          </w:p>
        </w:tc>
        <w:tc>
          <w:tcPr>
            <w:tcW w:w="3406" w:type="dxa"/>
            <w:tcMar>
              <w:top w:w="0" w:type="dxa"/>
              <w:left w:w="0" w:type="dxa"/>
              <w:bottom w:w="0" w:type="dxa"/>
              <w:right w:w="0" w:type="dxa"/>
            </w:tcMar>
            <w:vAlign w:val="center"/>
          </w:tcPr>
          <w:p>
            <w:pPr>
              <w:jc w:val="center"/>
              <w:rPr>
                <w:rFonts w:ascii="宋体" w:hAnsi="宋体" w:cs="Helvetica"/>
                <w:b/>
                <w:bCs/>
                <w:szCs w:val="21"/>
              </w:rPr>
            </w:pPr>
            <w:r>
              <w:rPr>
                <w:rFonts w:ascii="宋体" w:hAnsi="宋体" w:cs="Helvetica"/>
                <w:b/>
                <w:bCs/>
                <w:szCs w:val="21"/>
              </w:rPr>
              <w:t>供应商名称</w:t>
            </w:r>
          </w:p>
        </w:tc>
        <w:tc>
          <w:tcPr>
            <w:tcW w:w="1368" w:type="dxa"/>
            <w:tcMar>
              <w:top w:w="0" w:type="dxa"/>
              <w:left w:w="0" w:type="dxa"/>
              <w:bottom w:w="0" w:type="dxa"/>
              <w:right w:w="0" w:type="dxa"/>
            </w:tcMar>
            <w:vAlign w:val="center"/>
          </w:tcPr>
          <w:p>
            <w:pPr>
              <w:jc w:val="center"/>
              <w:rPr>
                <w:rFonts w:hint="eastAsia"/>
              </w:rPr>
            </w:pPr>
            <w:r>
              <w:rPr>
                <w:rFonts w:hint="eastAsia" w:ascii="宋体" w:hAnsi="宋体"/>
                <w:b/>
              </w:rPr>
              <w:t>统一折扣率</w:t>
            </w:r>
          </w:p>
        </w:tc>
        <w:tc>
          <w:tcPr>
            <w:tcW w:w="822" w:type="dxa"/>
            <w:vAlign w:val="center"/>
          </w:tcPr>
          <w:p>
            <w:pPr>
              <w:jc w:val="center"/>
              <w:rPr>
                <w:rFonts w:ascii="宋体" w:hAnsi="宋体" w:cs="Helvetica"/>
                <w:b/>
                <w:bCs/>
                <w:szCs w:val="21"/>
              </w:rPr>
            </w:pPr>
            <w:r>
              <w:rPr>
                <w:rFonts w:ascii="宋体" w:hAnsi="宋体" w:cs="Helvetica"/>
                <w:b/>
                <w:bCs/>
                <w:szCs w:val="21"/>
              </w:rPr>
              <w:t>排名</w:t>
            </w:r>
          </w:p>
        </w:tc>
        <w:tc>
          <w:tcPr>
            <w:tcW w:w="2503" w:type="dxa"/>
            <w:vAlign w:val="center"/>
          </w:tcPr>
          <w:p>
            <w:pPr>
              <w:jc w:val="center"/>
              <w:rPr>
                <w:rFonts w:ascii="宋体" w:hAnsi="宋体" w:cs="Helvetica"/>
                <w:b/>
                <w:bCs/>
                <w:szCs w:val="21"/>
              </w:rPr>
            </w:pPr>
            <w:r>
              <w:rPr>
                <w:rFonts w:hint="eastAsia" w:ascii="宋体" w:hAnsi="宋体" w:cs="Helvetic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701" w:type="dxa"/>
            <w:tcMar>
              <w:top w:w="0" w:type="dxa"/>
              <w:left w:w="0" w:type="dxa"/>
              <w:bottom w:w="0" w:type="dxa"/>
              <w:right w:w="0" w:type="dxa"/>
            </w:tcMar>
            <w:vAlign w:val="center"/>
          </w:tcPr>
          <w:p>
            <w:pPr>
              <w:jc w:val="center"/>
              <w:rPr>
                <w:rFonts w:ascii="宋体" w:hAnsi="宋体" w:cs="Helvetica"/>
                <w:szCs w:val="21"/>
              </w:rPr>
            </w:pPr>
            <w:r>
              <w:rPr>
                <w:rFonts w:ascii="宋体" w:hAnsi="宋体" w:cs="Helvetica"/>
                <w:szCs w:val="21"/>
              </w:rPr>
              <w:t>1</w:t>
            </w:r>
          </w:p>
        </w:tc>
        <w:tc>
          <w:tcPr>
            <w:tcW w:w="3406" w:type="dxa"/>
            <w:tcMar>
              <w:top w:w="0" w:type="dxa"/>
              <w:left w:w="0" w:type="dxa"/>
              <w:bottom w:w="0" w:type="dxa"/>
              <w:right w:w="0" w:type="dxa"/>
            </w:tcMar>
            <w:vAlign w:val="center"/>
          </w:tcPr>
          <w:p>
            <w:pPr>
              <w:widowControl/>
              <w:jc w:val="left"/>
              <w:rPr>
                <w:rFonts w:cs="Arial"/>
                <w:kern w:val="0"/>
                <w:szCs w:val="21"/>
              </w:rPr>
            </w:pPr>
            <w:r>
              <w:rPr>
                <w:rFonts w:hint="eastAsia" w:cs="Arial"/>
                <w:color w:val="000000"/>
                <w:szCs w:val="21"/>
              </w:rPr>
              <w:t>深圳永宏鑫商贸有限公司</w:t>
            </w:r>
          </w:p>
        </w:tc>
        <w:tc>
          <w:tcPr>
            <w:tcW w:w="1368" w:type="dxa"/>
            <w:tcMar>
              <w:top w:w="0" w:type="dxa"/>
              <w:left w:w="0" w:type="dxa"/>
              <w:bottom w:w="0" w:type="dxa"/>
              <w:right w:w="0" w:type="dxa"/>
            </w:tcMar>
            <w:vAlign w:val="center"/>
          </w:tcPr>
          <w:p>
            <w:pPr>
              <w:jc w:val="center"/>
            </w:pPr>
            <w:r>
              <w:t>47.00</w:t>
            </w:r>
            <w:r>
              <w:rPr>
                <w:rFonts w:hint="eastAsia"/>
              </w:rPr>
              <w:t>%</w:t>
            </w:r>
          </w:p>
        </w:tc>
        <w:tc>
          <w:tcPr>
            <w:tcW w:w="822" w:type="dxa"/>
            <w:vAlign w:val="center"/>
          </w:tcPr>
          <w:p>
            <w:pPr>
              <w:jc w:val="center"/>
              <w:rPr>
                <w:rFonts w:hint="eastAsia" w:ascii="宋体" w:hAnsi="宋体" w:cs="Helvetica"/>
                <w:szCs w:val="21"/>
              </w:rPr>
            </w:pPr>
            <w:r>
              <w:rPr>
                <w:rFonts w:hint="eastAsia" w:ascii="宋体" w:hAnsi="宋体" w:cs="Helvetica"/>
                <w:szCs w:val="21"/>
              </w:rPr>
              <w:t>1</w:t>
            </w:r>
          </w:p>
        </w:tc>
        <w:tc>
          <w:tcPr>
            <w:tcW w:w="2503" w:type="dxa"/>
          </w:tcPr>
          <w:p>
            <w:pPr>
              <w:jc w:val="center"/>
              <w:rPr>
                <w:rFonts w:hint="eastAsia" w:ascii="宋体" w:hAnsi="宋体" w:cs="Helvetic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701" w:type="dxa"/>
            <w:tcMar>
              <w:top w:w="0" w:type="dxa"/>
              <w:left w:w="0" w:type="dxa"/>
              <w:bottom w:w="0" w:type="dxa"/>
              <w:right w:w="0" w:type="dxa"/>
            </w:tcMar>
            <w:vAlign w:val="center"/>
          </w:tcPr>
          <w:p>
            <w:pPr>
              <w:jc w:val="center"/>
              <w:rPr>
                <w:rFonts w:ascii="宋体" w:hAnsi="宋体" w:cs="Helvetica"/>
                <w:szCs w:val="21"/>
              </w:rPr>
            </w:pPr>
            <w:r>
              <w:rPr>
                <w:rFonts w:ascii="宋体" w:hAnsi="宋体" w:cs="Helvetica"/>
                <w:szCs w:val="21"/>
              </w:rPr>
              <w:t>2</w:t>
            </w:r>
          </w:p>
        </w:tc>
        <w:tc>
          <w:tcPr>
            <w:tcW w:w="3406" w:type="dxa"/>
            <w:tcMar>
              <w:top w:w="0" w:type="dxa"/>
              <w:left w:w="0" w:type="dxa"/>
              <w:bottom w:w="0" w:type="dxa"/>
              <w:right w:w="0" w:type="dxa"/>
            </w:tcMar>
            <w:vAlign w:val="center"/>
          </w:tcPr>
          <w:p>
            <w:pPr>
              <w:jc w:val="left"/>
            </w:pPr>
            <w:r>
              <w:rPr>
                <w:rFonts w:hint="eastAsia"/>
              </w:rPr>
              <w:t>河源市源城区金米雅百货批发经销部</w:t>
            </w:r>
          </w:p>
        </w:tc>
        <w:tc>
          <w:tcPr>
            <w:tcW w:w="1368" w:type="dxa"/>
            <w:tcMar>
              <w:top w:w="0" w:type="dxa"/>
              <w:left w:w="0" w:type="dxa"/>
              <w:bottom w:w="0" w:type="dxa"/>
              <w:right w:w="0" w:type="dxa"/>
            </w:tcMar>
            <w:vAlign w:val="center"/>
          </w:tcPr>
          <w:p>
            <w:pPr>
              <w:jc w:val="center"/>
            </w:pPr>
            <w:r>
              <w:t>54.50</w:t>
            </w:r>
            <w:r>
              <w:rPr>
                <w:rFonts w:hint="eastAsia"/>
              </w:rPr>
              <w:t>%</w:t>
            </w:r>
          </w:p>
        </w:tc>
        <w:tc>
          <w:tcPr>
            <w:tcW w:w="822" w:type="dxa"/>
            <w:vAlign w:val="center"/>
          </w:tcPr>
          <w:p>
            <w:pPr>
              <w:jc w:val="center"/>
              <w:rPr>
                <w:rFonts w:hint="eastAsia" w:ascii="宋体" w:hAnsi="宋体" w:cs="Helvetica"/>
                <w:szCs w:val="21"/>
              </w:rPr>
            </w:pPr>
            <w:r>
              <w:rPr>
                <w:rFonts w:hint="eastAsia" w:ascii="宋体" w:hAnsi="宋体" w:cs="Helvetica"/>
                <w:szCs w:val="21"/>
              </w:rPr>
              <w:t>2</w:t>
            </w:r>
          </w:p>
        </w:tc>
        <w:tc>
          <w:tcPr>
            <w:tcW w:w="2503" w:type="dxa"/>
            <w:vAlign w:val="center"/>
          </w:tcPr>
          <w:p>
            <w:pPr>
              <w:rPr>
                <w:rFonts w:hint="eastAsia" w:ascii="宋体" w:hAnsi="宋体" w:cs="Helvetic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701" w:type="dxa"/>
            <w:tcMar>
              <w:top w:w="0" w:type="dxa"/>
              <w:left w:w="0" w:type="dxa"/>
              <w:bottom w:w="0" w:type="dxa"/>
              <w:right w:w="0" w:type="dxa"/>
            </w:tcMar>
            <w:vAlign w:val="center"/>
          </w:tcPr>
          <w:p>
            <w:pPr>
              <w:jc w:val="center"/>
              <w:rPr>
                <w:rFonts w:ascii="宋体" w:hAnsi="宋体" w:cs="Helvetica"/>
                <w:szCs w:val="21"/>
              </w:rPr>
            </w:pPr>
            <w:r>
              <w:rPr>
                <w:rFonts w:ascii="宋体" w:hAnsi="宋体" w:cs="Helvetica"/>
                <w:szCs w:val="21"/>
              </w:rPr>
              <w:t>3</w:t>
            </w:r>
          </w:p>
        </w:tc>
        <w:tc>
          <w:tcPr>
            <w:tcW w:w="3406" w:type="dxa"/>
            <w:tcMar>
              <w:top w:w="0" w:type="dxa"/>
              <w:left w:w="0" w:type="dxa"/>
              <w:bottom w:w="0" w:type="dxa"/>
              <w:right w:w="0" w:type="dxa"/>
            </w:tcMar>
            <w:vAlign w:val="center"/>
          </w:tcPr>
          <w:p>
            <w:pPr>
              <w:jc w:val="left"/>
            </w:pPr>
            <w:r>
              <w:rPr>
                <w:rFonts w:hint="eastAsia" w:cs="Arial"/>
                <w:color w:val="000000"/>
                <w:szCs w:val="21"/>
              </w:rPr>
              <w:t>深圳市锐音鸿科技有限公司</w:t>
            </w:r>
          </w:p>
        </w:tc>
        <w:tc>
          <w:tcPr>
            <w:tcW w:w="1368" w:type="dxa"/>
            <w:tcMar>
              <w:top w:w="0" w:type="dxa"/>
              <w:left w:w="0" w:type="dxa"/>
              <w:bottom w:w="0" w:type="dxa"/>
              <w:right w:w="0" w:type="dxa"/>
            </w:tcMar>
            <w:vAlign w:val="center"/>
          </w:tcPr>
          <w:p>
            <w:pPr>
              <w:jc w:val="center"/>
            </w:pPr>
            <w:r>
              <w:t>59.00</w:t>
            </w:r>
            <w:r>
              <w:rPr>
                <w:rFonts w:hint="eastAsia"/>
              </w:rPr>
              <w:t>%</w:t>
            </w:r>
          </w:p>
        </w:tc>
        <w:tc>
          <w:tcPr>
            <w:tcW w:w="822" w:type="dxa"/>
            <w:vAlign w:val="center"/>
          </w:tcPr>
          <w:p>
            <w:pPr>
              <w:jc w:val="center"/>
              <w:rPr>
                <w:rFonts w:hint="eastAsia" w:ascii="宋体" w:hAnsi="宋体" w:cs="Helvetica"/>
                <w:szCs w:val="21"/>
              </w:rPr>
            </w:pPr>
            <w:r>
              <w:rPr>
                <w:rFonts w:hint="eastAsia" w:ascii="宋体" w:hAnsi="宋体" w:cs="Helvetica"/>
                <w:szCs w:val="21"/>
              </w:rPr>
              <w:t>3</w:t>
            </w:r>
          </w:p>
        </w:tc>
        <w:tc>
          <w:tcPr>
            <w:tcW w:w="2503" w:type="dxa"/>
            <w:vAlign w:val="center"/>
          </w:tcPr>
          <w:p>
            <w:pPr>
              <w:rPr>
                <w:rFonts w:hint="eastAsia" w:ascii="宋体" w:hAnsi="宋体" w:cs="Helvetic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5" w:hRule="atLeast"/>
        </w:trPr>
        <w:tc>
          <w:tcPr>
            <w:tcW w:w="701" w:type="dxa"/>
            <w:tcMar>
              <w:top w:w="0" w:type="dxa"/>
              <w:left w:w="0" w:type="dxa"/>
              <w:bottom w:w="0" w:type="dxa"/>
              <w:right w:w="0" w:type="dxa"/>
            </w:tcMar>
            <w:vAlign w:val="center"/>
          </w:tcPr>
          <w:p>
            <w:pPr>
              <w:jc w:val="center"/>
              <w:rPr>
                <w:rFonts w:ascii="宋体" w:hAnsi="宋体" w:cs="Helvetica"/>
                <w:szCs w:val="21"/>
              </w:rPr>
            </w:pPr>
            <w:r>
              <w:rPr>
                <w:rFonts w:hint="eastAsia" w:ascii="宋体" w:hAnsi="宋体" w:cs="Helvetica"/>
                <w:szCs w:val="21"/>
              </w:rPr>
              <w:t>4</w:t>
            </w:r>
          </w:p>
        </w:tc>
        <w:tc>
          <w:tcPr>
            <w:tcW w:w="3406" w:type="dxa"/>
            <w:tcMar>
              <w:top w:w="0" w:type="dxa"/>
              <w:left w:w="0" w:type="dxa"/>
              <w:bottom w:w="0" w:type="dxa"/>
              <w:right w:w="0" w:type="dxa"/>
            </w:tcMar>
            <w:vAlign w:val="center"/>
          </w:tcPr>
          <w:p>
            <w:pPr>
              <w:jc w:val="left"/>
            </w:pPr>
            <w:r>
              <w:rPr>
                <w:rFonts w:hint="eastAsia" w:cs="Arial"/>
                <w:color w:val="000000"/>
                <w:szCs w:val="21"/>
              </w:rPr>
              <w:t>河源市源城区胜于蓝商贸中心</w:t>
            </w:r>
          </w:p>
        </w:tc>
        <w:tc>
          <w:tcPr>
            <w:tcW w:w="1368" w:type="dxa"/>
            <w:tcMar>
              <w:top w:w="0" w:type="dxa"/>
              <w:left w:w="0" w:type="dxa"/>
              <w:bottom w:w="0" w:type="dxa"/>
              <w:right w:w="0" w:type="dxa"/>
            </w:tcMar>
            <w:vAlign w:val="center"/>
          </w:tcPr>
          <w:p>
            <w:pPr>
              <w:jc w:val="center"/>
            </w:pPr>
            <w:r>
              <w:t>62.18</w:t>
            </w:r>
            <w:r>
              <w:rPr>
                <w:rFonts w:hint="eastAsia"/>
              </w:rPr>
              <w:t>%</w:t>
            </w:r>
          </w:p>
        </w:tc>
        <w:tc>
          <w:tcPr>
            <w:tcW w:w="822" w:type="dxa"/>
            <w:vAlign w:val="center"/>
          </w:tcPr>
          <w:p>
            <w:pPr>
              <w:jc w:val="center"/>
              <w:rPr>
                <w:rFonts w:hint="eastAsia" w:ascii="宋体" w:hAnsi="宋体" w:cs="Helvetica"/>
                <w:szCs w:val="21"/>
              </w:rPr>
            </w:pPr>
            <w:r>
              <w:rPr>
                <w:rFonts w:hint="eastAsia" w:ascii="宋体" w:hAnsi="宋体" w:cs="Helvetica"/>
                <w:szCs w:val="21"/>
              </w:rPr>
              <w:t>/</w:t>
            </w:r>
          </w:p>
        </w:tc>
        <w:tc>
          <w:tcPr>
            <w:tcW w:w="2503" w:type="dxa"/>
          </w:tcPr>
          <w:p>
            <w:pPr>
              <w:rPr>
                <w:rFonts w:hint="eastAsia" w:ascii="宋体" w:hAnsi="宋体" w:cs="Helvetica"/>
                <w:szCs w:val="21"/>
              </w:rPr>
            </w:pPr>
            <w:r>
              <w:rPr>
                <w:rFonts w:hint="eastAsia" w:ascii="宋体" w:hAnsi="宋体" w:cs="Helvetica"/>
                <w:szCs w:val="21"/>
              </w:rPr>
              <w:t>上传的报价文件产品清单报价明细表中所投产品未填写品牌或生产供应商名称，按无效报价处理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701" w:type="dxa"/>
            <w:tcMar>
              <w:top w:w="0" w:type="dxa"/>
              <w:left w:w="0" w:type="dxa"/>
              <w:bottom w:w="0" w:type="dxa"/>
              <w:right w:w="0" w:type="dxa"/>
            </w:tcMar>
            <w:vAlign w:val="center"/>
          </w:tcPr>
          <w:p>
            <w:pPr>
              <w:jc w:val="center"/>
              <w:rPr>
                <w:rFonts w:ascii="宋体" w:hAnsi="宋体" w:cs="Helvetica"/>
                <w:szCs w:val="21"/>
              </w:rPr>
            </w:pPr>
            <w:r>
              <w:rPr>
                <w:rFonts w:hint="eastAsia" w:ascii="宋体" w:hAnsi="宋体" w:cs="Helvetica"/>
                <w:szCs w:val="21"/>
              </w:rPr>
              <w:t>5</w:t>
            </w:r>
          </w:p>
        </w:tc>
        <w:tc>
          <w:tcPr>
            <w:tcW w:w="3406" w:type="dxa"/>
            <w:tcMar>
              <w:top w:w="0" w:type="dxa"/>
              <w:left w:w="0" w:type="dxa"/>
              <w:bottom w:w="0" w:type="dxa"/>
              <w:right w:w="0" w:type="dxa"/>
            </w:tcMar>
            <w:vAlign w:val="center"/>
          </w:tcPr>
          <w:p>
            <w:pPr>
              <w:jc w:val="left"/>
            </w:pPr>
            <w:r>
              <w:rPr>
                <w:rFonts w:hint="eastAsia"/>
              </w:rPr>
              <w:t>河源市源城区叁径堂日用品商行</w:t>
            </w:r>
          </w:p>
        </w:tc>
        <w:tc>
          <w:tcPr>
            <w:tcW w:w="1368" w:type="dxa"/>
            <w:tcMar>
              <w:top w:w="0" w:type="dxa"/>
              <w:left w:w="0" w:type="dxa"/>
              <w:bottom w:w="0" w:type="dxa"/>
              <w:right w:w="0" w:type="dxa"/>
            </w:tcMar>
            <w:vAlign w:val="center"/>
          </w:tcPr>
          <w:p>
            <w:pPr>
              <w:jc w:val="center"/>
            </w:pPr>
            <w:r>
              <w:t>62.50</w:t>
            </w:r>
            <w:r>
              <w:rPr>
                <w:rFonts w:hint="eastAsia"/>
              </w:rPr>
              <w:t>%</w:t>
            </w:r>
          </w:p>
        </w:tc>
        <w:tc>
          <w:tcPr>
            <w:tcW w:w="822" w:type="dxa"/>
            <w:vAlign w:val="center"/>
          </w:tcPr>
          <w:p>
            <w:pPr>
              <w:jc w:val="center"/>
              <w:rPr>
                <w:rFonts w:hint="eastAsia" w:ascii="宋体" w:hAnsi="宋体" w:cs="Helvetica"/>
                <w:szCs w:val="21"/>
              </w:rPr>
            </w:pPr>
            <w:r>
              <w:rPr>
                <w:rFonts w:hint="eastAsia" w:ascii="宋体" w:hAnsi="宋体" w:cs="Helvetica"/>
                <w:szCs w:val="21"/>
              </w:rPr>
              <w:t>4</w:t>
            </w:r>
          </w:p>
        </w:tc>
        <w:tc>
          <w:tcPr>
            <w:tcW w:w="2503" w:type="dxa"/>
          </w:tcPr>
          <w:p>
            <w:pPr>
              <w:jc w:val="center"/>
              <w:rPr>
                <w:rFonts w:hint="eastAsia" w:ascii="宋体" w:hAnsi="宋体" w:cs="Helvetic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701" w:type="dxa"/>
            <w:tcMar>
              <w:top w:w="0" w:type="dxa"/>
              <w:left w:w="0" w:type="dxa"/>
              <w:bottom w:w="0" w:type="dxa"/>
              <w:right w:w="0" w:type="dxa"/>
            </w:tcMar>
            <w:vAlign w:val="center"/>
          </w:tcPr>
          <w:p>
            <w:pPr>
              <w:jc w:val="center"/>
              <w:rPr>
                <w:rFonts w:hint="eastAsia" w:ascii="宋体" w:hAnsi="宋体" w:cs="Helvetica"/>
                <w:szCs w:val="21"/>
              </w:rPr>
            </w:pPr>
            <w:r>
              <w:rPr>
                <w:rFonts w:hint="eastAsia" w:ascii="宋体" w:hAnsi="宋体" w:cs="Helvetica"/>
                <w:szCs w:val="21"/>
              </w:rPr>
              <w:t>6</w:t>
            </w:r>
          </w:p>
        </w:tc>
        <w:tc>
          <w:tcPr>
            <w:tcW w:w="3406" w:type="dxa"/>
            <w:tcMar>
              <w:top w:w="0" w:type="dxa"/>
              <w:left w:w="0" w:type="dxa"/>
              <w:bottom w:w="0" w:type="dxa"/>
              <w:right w:w="0" w:type="dxa"/>
            </w:tcMar>
            <w:vAlign w:val="center"/>
          </w:tcPr>
          <w:p>
            <w:pPr>
              <w:jc w:val="left"/>
            </w:pPr>
            <w:r>
              <w:rPr>
                <w:rFonts w:hint="eastAsia" w:cs="Arial"/>
                <w:color w:val="000000"/>
                <w:szCs w:val="21"/>
              </w:rPr>
              <w:t>河源市胜大传媒有限公司</w:t>
            </w:r>
          </w:p>
        </w:tc>
        <w:tc>
          <w:tcPr>
            <w:tcW w:w="1368" w:type="dxa"/>
            <w:tcMar>
              <w:top w:w="0" w:type="dxa"/>
              <w:left w:w="0" w:type="dxa"/>
              <w:bottom w:w="0" w:type="dxa"/>
              <w:right w:w="0" w:type="dxa"/>
            </w:tcMar>
            <w:vAlign w:val="center"/>
          </w:tcPr>
          <w:p>
            <w:pPr>
              <w:jc w:val="center"/>
              <w:rPr>
                <w:rFonts w:hint="eastAsia"/>
              </w:rPr>
            </w:pPr>
            <w:r>
              <w:t>62.90</w:t>
            </w:r>
            <w:r>
              <w:rPr>
                <w:rFonts w:hint="eastAsia"/>
              </w:rPr>
              <w:t>%</w:t>
            </w:r>
          </w:p>
        </w:tc>
        <w:tc>
          <w:tcPr>
            <w:tcW w:w="822" w:type="dxa"/>
            <w:vAlign w:val="center"/>
          </w:tcPr>
          <w:p>
            <w:pPr>
              <w:jc w:val="center"/>
              <w:rPr>
                <w:rFonts w:ascii="宋体" w:hAnsi="宋体" w:cs="Helvetica"/>
                <w:szCs w:val="21"/>
              </w:rPr>
            </w:pPr>
            <w:r>
              <w:rPr>
                <w:rFonts w:hint="eastAsia" w:ascii="宋体" w:hAnsi="宋体" w:cs="Helvetica"/>
                <w:szCs w:val="21"/>
              </w:rPr>
              <w:t>5</w:t>
            </w:r>
          </w:p>
        </w:tc>
        <w:tc>
          <w:tcPr>
            <w:tcW w:w="2503" w:type="dxa"/>
          </w:tcPr>
          <w:p>
            <w:pPr>
              <w:jc w:val="center"/>
              <w:rPr>
                <w:rFonts w:hint="eastAsia" w:ascii="宋体" w:hAnsi="宋体" w:cs="Helvetic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701" w:type="dxa"/>
            <w:tcMar>
              <w:top w:w="0" w:type="dxa"/>
              <w:left w:w="0" w:type="dxa"/>
              <w:bottom w:w="0" w:type="dxa"/>
              <w:right w:w="0" w:type="dxa"/>
            </w:tcMar>
            <w:vAlign w:val="center"/>
          </w:tcPr>
          <w:p>
            <w:pPr>
              <w:jc w:val="center"/>
              <w:rPr>
                <w:rFonts w:hint="eastAsia" w:ascii="宋体" w:hAnsi="宋体" w:cs="Helvetica"/>
                <w:szCs w:val="21"/>
              </w:rPr>
            </w:pPr>
            <w:r>
              <w:rPr>
                <w:rFonts w:hint="eastAsia" w:ascii="宋体" w:hAnsi="宋体" w:cs="Helvetica"/>
                <w:szCs w:val="21"/>
              </w:rPr>
              <w:t>7</w:t>
            </w:r>
          </w:p>
        </w:tc>
        <w:tc>
          <w:tcPr>
            <w:tcW w:w="3406" w:type="dxa"/>
            <w:tcMar>
              <w:top w:w="0" w:type="dxa"/>
              <w:left w:w="0" w:type="dxa"/>
              <w:bottom w:w="0" w:type="dxa"/>
              <w:right w:w="0" w:type="dxa"/>
            </w:tcMar>
            <w:vAlign w:val="center"/>
          </w:tcPr>
          <w:p>
            <w:pPr>
              <w:jc w:val="left"/>
            </w:pPr>
            <w:r>
              <w:rPr>
                <w:rFonts w:hint="eastAsia" w:cs="Arial"/>
                <w:color w:val="000000"/>
                <w:szCs w:val="21"/>
              </w:rPr>
              <w:t>韶关市嘉壹商贸有限公司</w:t>
            </w:r>
          </w:p>
        </w:tc>
        <w:tc>
          <w:tcPr>
            <w:tcW w:w="1368" w:type="dxa"/>
            <w:tcMar>
              <w:top w:w="0" w:type="dxa"/>
              <w:left w:w="0" w:type="dxa"/>
              <w:bottom w:w="0" w:type="dxa"/>
              <w:right w:w="0" w:type="dxa"/>
            </w:tcMar>
            <w:vAlign w:val="center"/>
          </w:tcPr>
          <w:p>
            <w:pPr>
              <w:jc w:val="center"/>
              <w:rPr>
                <w:rFonts w:hint="eastAsia"/>
              </w:rPr>
            </w:pPr>
            <w:r>
              <w:t>64.50</w:t>
            </w:r>
            <w:r>
              <w:rPr>
                <w:rFonts w:hint="eastAsia"/>
              </w:rPr>
              <w:t>%</w:t>
            </w:r>
          </w:p>
        </w:tc>
        <w:tc>
          <w:tcPr>
            <w:tcW w:w="822" w:type="dxa"/>
            <w:vAlign w:val="center"/>
          </w:tcPr>
          <w:p>
            <w:pPr>
              <w:jc w:val="center"/>
              <w:rPr>
                <w:rFonts w:ascii="宋体" w:hAnsi="宋体" w:cs="Helvetica"/>
                <w:szCs w:val="21"/>
              </w:rPr>
            </w:pPr>
            <w:r>
              <w:rPr>
                <w:rFonts w:hint="eastAsia" w:ascii="宋体" w:hAnsi="宋体" w:cs="Helvetica"/>
                <w:szCs w:val="21"/>
              </w:rPr>
              <w:t>6</w:t>
            </w:r>
          </w:p>
        </w:tc>
        <w:tc>
          <w:tcPr>
            <w:tcW w:w="2503" w:type="dxa"/>
          </w:tcPr>
          <w:p>
            <w:pPr>
              <w:jc w:val="center"/>
              <w:rPr>
                <w:rFonts w:hint="eastAsia" w:ascii="宋体" w:hAnsi="宋体" w:cs="Helvetic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701" w:type="dxa"/>
            <w:tcMar>
              <w:top w:w="0" w:type="dxa"/>
              <w:left w:w="0" w:type="dxa"/>
              <w:bottom w:w="0" w:type="dxa"/>
              <w:right w:w="0" w:type="dxa"/>
            </w:tcMar>
            <w:vAlign w:val="center"/>
          </w:tcPr>
          <w:p>
            <w:pPr>
              <w:jc w:val="center"/>
              <w:rPr>
                <w:rFonts w:hint="eastAsia" w:ascii="宋体" w:hAnsi="宋体" w:cs="Helvetica"/>
                <w:szCs w:val="21"/>
              </w:rPr>
            </w:pPr>
            <w:r>
              <w:rPr>
                <w:rFonts w:hint="eastAsia" w:ascii="宋体" w:hAnsi="宋体" w:cs="Helvetica"/>
                <w:szCs w:val="21"/>
              </w:rPr>
              <w:t>8</w:t>
            </w:r>
          </w:p>
        </w:tc>
        <w:tc>
          <w:tcPr>
            <w:tcW w:w="3406" w:type="dxa"/>
            <w:tcMar>
              <w:top w:w="0" w:type="dxa"/>
              <w:left w:w="0" w:type="dxa"/>
              <w:bottom w:w="0" w:type="dxa"/>
              <w:right w:w="0" w:type="dxa"/>
            </w:tcMar>
            <w:vAlign w:val="center"/>
          </w:tcPr>
          <w:p>
            <w:pPr>
              <w:jc w:val="left"/>
            </w:pPr>
            <w:r>
              <w:rPr>
                <w:rFonts w:hint="eastAsia" w:cs="Arial"/>
                <w:color w:val="000000"/>
                <w:szCs w:val="21"/>
              </w:rPr>
              <w:t>广东毓泰办公用品有限公司佛山分公司</w:t>
            </w:r>
          </w:p>
        </w:tc>
        <w:tc>
          <w:tcPr>
            <w:tcW w:w="1368" w:type="dxa"/>
            <w:tcMar>
              <w:top w:w="0" w:type="dxa"/>
              <w:left w:w="0" w:type="dxa"/>
              <w:bottom w:w="0" w:type="dxa"/>
              <w:right w:w="0" w:type="dxa"/>
            </w:tcMar>
            <w:vAlign w:val="center"/>
          </w:tcPr>
          <w:p>
            <w:pPr>
              <w:jc w:val="center"/>
              <w:rPr>
                <w:rFonts w:hint="eastAsia"/>
              </w:rPr>
            </w:pPr>
            <w:r>
              <w:t>65.68</w:t>
            </w:r>
            <w:r>
              <w:rPr>
                <w:rFonts w:hint="eastAsia"/>
              </w:rPr>
              <w:t>%</w:t>
            </w:r>
          </w:p>
        </w:tc>
        <w:tc>
          <w:tcPr>
            <w:tcW w:w="822" w:type="dxa"/>
            <w:vAlign w:val="center"/>
          </w:tcPr>
          <w:p>
            <w:pPr>
              <w:jc w:val="center"/>
              <w:rPr>
                <w:rFonts w:ascii="宋体" w:hAnsi="宋体" w:cs="Helvetica"/>
                <w:szCs w:val="21"/>
              </w:rPr>
            </w:pPr>
            <w:r>
              <w:rPr>
                <w:rFonts w:hint="eastAsia" w:ascii="宋体" w:hAnsi="宋体" w:cs="Helvetica"/>
                <w:szCs w:val="21"/>
              </w:rPr>
              <w:t>7</w:t>
            </w:r>
          </w:p>
        </w:tc>
        <w:tc>
          <w:tcPr>
            <w:tcW w:w="2503" w:type="dxa"/>
          </w:tcPr>
          <w:p>
            <w:pPr>
              <w:jc w:val="center"/>
              <w:rPr>
                <w:rFonts w:hint="eastAsia" w:ascii="宋体" w:hAnsi="宋体" w:cs="Helvetic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701" w:type="dxa"/>
            <w:tcMar>
              <w:top w:w="0" w:type="dxa"/>
              <w:left w:w="0" w:type="dxa"/>
              <w:bottom w:w="0" w:type="dxa"/>
              <w:right w:w="0" w:type="dxa"/>
            </w:tcMar>
            <w:vAlign w:val="center"/>
          </w:tcPr>
          <w:p>
            <w:pPr>
              <w:jc w:val="center"/>
              <w:rPr>
                <w:rFonts w:hint="eastAsia" w:ascii="宋体" w:hAnsi="宋体" w:cs="Helvetica"/>
                <w:szCs w:val="21"/>
              </w:rPr>
            </w:pPr>
            <w:r>
              <w:rPr>
                <w:rFonts w:hint="eastAsia" w:ascii="宋体" w:hAnsi="宋体" w:cs="Helvetica"/>
                <w:szCs w:val="21"/>
              </w:rPr>
              <w:t>9</w:t>
            </w:r>
          </w:p>
        </w:tc>
        <w:tc>
          <w:tcPr>
            <w:tcW w:w="3406" w:type="dxa"/>
            <w:tcMar>
              <w:top w:w="0" w:type="dxa"/>
              <w:left w:w="0" w:type="dxa"/>
              <w:bottom w:w="0" w:type="dxa"/>
              <w:right w:w="0" w:type="dxa"/>
            </w:tcMar>
            <w:vAlign w:val="center"/>
          </w:tcPr>
          <w:p>
            <w:pPr>
              <w:jc w:val="left"/>
            </w:pPr>
            <w:r>
              <w:rPr>
                <w:rFonts w:hint="eastAsia" w:cs="Arial"/>
                <w:color w:val="000000"/>
                <w:szCs w:val="21"/>
              </w:rPr>
              <w:t>河源市源城区百意达百货批发部</w:t>
            </w:r>
          </w:p>
        </w:tc>
        <w:tc>
          <w:tcPr>
            <w:tcW w:w="1368" w:type="dxa"/>
            <w:tcMar>
              <w:top w:w="0" w:type="dxa"/>
              <w:left w:w="0" w:type="dxa"/>
              <w:bottom w:w="0" w:type="dxa"/>
              <w:right w:w="0" w:type="dxa"/>
            </w:tcMar>
            <w:vAlign w:val="center"/>
          </w:tcPr>
          <w:p>
            <w:pPr>
              <w:jc w:val="center"/>
              <w:rPr>
                <w:rFonts w:hint="eastAsia"/>
              </w:rPr>
            </w:pPr>
            <w:r>
              <w:t>67.00</w:t>
            </w:r>
            <w:r>
              <w:rPr>
                <w:rFonts w:hint="eastAsia"/>
              </w:rPr>
              <w:t>%</w:t>
            </w:r>
          </w:p>
        </w:tc>
        <w:tc>
          <w:tcPr>
            <w:tcW w:w="822" w:type="dxa"/>
            <w:vAlign w:val="center"/>
          </w:tcPr>
          <w:p>
            <w:pPr>
              <w:jc w:val="center"/>
              <w:rPr>
                <w:rFonts w:ascii="宋体" w:hAnsi="宋体" w:cs="Helvetica"/>
                <w:szCs w:val="21"/>
              </w:rPr>
            </w:pPr>
            <w:r>
              <w:rPr>
                <w:rFonts w:hint="eastAsia" w:ascii="宋体" w:hAnsi="宋体" w:cs="Helvetica"/>
                <w:szCs w:val="21"/>
              </w:rPr>
              <w:t>8</w:t>
            </w:r>
          </w:p>
        </w:tc>
        <w:tc>
          <w:tcPr>
            <w:tcW w:w="2503" w:type="dxa"/>
          </w:tcPr>
          <w:p>
            <w:pPr>
              <w:jc w:val="center"/>
              <w:rPr>
                <w:rFonts w:hint="eastAsia" w:ascii="宋体" w:hAnsi="宋体" w:cs="Helvetic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701" w:type="dxa"/>
            <w:tcMar>
              <w:top w:w="0" w:type="dxa"/>
              <w:left w:w="0" w:type="dxa"/>
              <w:bottom w:w="0" w:type="dxa"/>
              <w:right w:w="0" w:type="dxa"/>
            </w:tcMar>
            <w:vAlign w:val="center"/>
          </w:tcPr>
          <w:p>
            <w:pPr>
              <w:jc w:val="center"/>
              <w:rPr>
                <w:rFonts w:hint="eastAsia" w:ascii="宋体" w:hAnsi="宋体" w:cs="Helvetica"/>
                <w:szCs w:val="21"/>
              </w:rPr>
            </w:pPr>
            <w:r>
              <w:rPr>
                <w:rFonts w:hint="eastAsia" w:ascii="宋体" w:hAnsi="宋体" w:cs="Helvetica"/>
                <w:szCs w:val="21"/>
              </w:rPr>
              <w:t>1</w:t>
            </w:r>
            <w:r>
              <w:rPr>
                <w:rFonts w:ascii="宋体" w:hAnsi="宋体" w:cs="Helvetica"/>
                <w:szCs w:val="21"/>
              </w:rPr>
              <w:t>0</w:t>
            </w:r>
          </w:p>
        </w:tc>
        <w:tc>
          <w:tcPr>
            <w:tcW w:w="3406" w:type="dxa"/>
            <w:tcMar>
              <w:top w:w="0" w:type="dxa"/>
              <w:left w:w="0" w:type="dxa"/>
              <w:bottom w:w="0" w:type="dxa"/>
              <w:right w:w="0" w:type="dxa"/>
            </w:tcMar>
            <w:vAlign w:val="center"/>
          </w:tcPr>
          <w:p>
            <w:pPr>
              <w:jc w:val="left"/>
            </w:pPr>
            <w:r>
              <w:rPr>
                <w:rFonts w:hint="eastAsia" w:cs="Arial"/>
                <w:color w:val="000000"/>
                <w:szCs w:val="21"/>
              </w:rPr>
              <w:t>广州宏华贸易有限公司</w:t>
            </w:r>
          </w:p>
        </w:tc>
        <w:tc>
          <w:tcPr>
            <w:tcW w:w="1368" w:type="dxa"/>
            <w:tcMar>
              <w:top w:w="0" w:type="dxa"/>
              <w:left w:w="0" w:type="dxa"/>
              <w:bottom w:w="0" w:type="dxa"/>
              <w:right w:w="0" w:type="dxa"/>
            </w:tcMar>
            <w:vAlign w:val="center"/>
          </w:tcPr>
          <w:p>
            <w:pPr>
              <w:jc w:val="center"/>
              <w:rPr>
                <w:rFonts w:hint="eastAsia"/>
              </w:rPr>
            </w:pPr>
            <w:r>
              <w:t>72.60</w:t>
            </w:r>
            <w:r>
              <w:rPr>
                <w:rFonts w:hint="eastAsia"/>
              </w:rPr>
              <w:t>%</w:t>
            </w:r>
          </w:p>
        </w:tc>
        <w:tc>
          <w:tcPr>
            <w:tcW w:w="822" w:type="dxa"/>
            <w:vAlign w:val="center"/>
          </w:tcPr>
          <w:p>
            <w:pPr>
              <w:jc w:val="center"/>
              <w:rPr>
                <w:rFonts w:ascii="宋体" w:hAnsi="宋体" w:cs="Helvetica"/>
                <w:szCs w:val="21"/>
              </w:rPr>
            </w:pPr>
            <w:r>
              <w:rPr>
                <w:rFonts w:hint="eastAsia" w:ascii="宋体" w:hAnsi="宋体" w:cs="Helvetica"/>
                <w:szCs w:val="21"/>
              </w:rPr>
              <w:t>9</w:t>
            </w:r>
          </w:p>
        </w:tc>
        <w:tc>
          <w:tcPr>
            <w:tcW w:w="2503" w:type="dxa"/>
            <w:vAlign w:val="center"/>
          </w:tcPr>
          <w:p>
            <w:pPr>
              <w:rPr>
                <w:rFonts w:hint="eastAsia" w:ascii="宋体" w:hAnsi="宋体" w:cs="Helvetic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701" w:type="dxa"/>
            <w:tcMar>
              <w:top w:w="0" w:type="dxa"/>
              <w:left w:w="0" w:type="dxa"/>
              <w:bottom w:w="0" w:type="dxa"/>
              <w:right w:w="0" w:type="dxa"/>
            </w:tcMar>
            <w:vAlign w:val="center"/>
          </w:tcPr>
          <w:p>
            <w:pPr>
              <w:jc w:val="center"/>
              <w:rPr>
                <w:rFonts w:hint="eastAsia" w:ascii="宋体" w:hAnsi="宋体" w:cs="Helvetica"/>
                <w:szCs w:val="21"/>
              </w:rPr>
            </w:pPr>
            <w:r>
              <w:rPr>
                <w:rFonts w:hint="eastAsia" w:ascii="宋体" w:hAnsi="宋体" w:cs="Helvetica"/>
                <w:szCs w:val="21"/>
              </w:rPr>
              <w:t>1</w:t>
            </w:r>
            <w:r>
              <w:rPr>
                <w:rFonts w:ascii="宋体" w:hAnsi="宋体" w:cs="Helvetica"/>
                <w:szCs w:val="21"/>
              </w:rPr>
              <w:t>1</w:t>
            </w:r>
          </w:p>
        </w:tc>
        <w:tc>
          <w:tcPr>
            <w:tcW w:w="3406" w:type="dxa"/>
            <w:tcMar>
              <w:top w:w="0" w:type="dxa"/>
              <w:left w:w="0" w:type="dxa"/>
              <w:bottom w:w="0" w:type="dxa"/>
              <w:right w:w="0" w:type="dxa"/>
            </w:tcMar>
            <w:vAlign w:val="center"/>
          </w:tcPr>
          <w:p>
            <w:pPr>
              <w:jc w:val="left"/>
            </w:pPr>
            <w:r>
              <w:rPr>
                <w:rFonts w:hint="eastAsia" w:cs="Arial"/>
                <w:color w:val="000000"/>
                <w:szCs w:val="21"/>
              </w:rPr>
              <w:t>广东今日合作办公用品有限公司</w:t>
            </w:r>
          </w:p>
        </w:tc>
        <w:tc>
          <w:tcPr>
            <w:tcW w:w="1368" w:type="dxa"/>
            <w:tcMar>
              <w:top w:w="0" w:type="dxa"/>
              <w:left w:w="0" w:type="dxa"/>
              <w:bottom w:w="0" w:type="dxa"/>
              <w:right w:w="0" w:type="dxa"/>
            </w:tcMar>
            <w:vAlign w:val="center"/>
          </w:tcPr>
          <w:p>
            <w:pPr>
              <w:jc w:val="center"/>
              <w:rPr>
                <w:rFonts w:hint="eastAsia"/>
              </w:rPr>
            </w:pPr>
            <w:r>
              <w:t>76.00</w:t>
            </w:r>
            <w:r>
              <w:rPr>
                <w:rFonts w:hint="eastAsia"/>
              </w:rPr>
              <w:t>%</w:t>
            </w:r>
          </w:p>
        </w:tc>
        <w:tc>
          <w:tcPr>
            <w:tcW w:w="822" w:type="dxa"/>
            <w:vAlign w:val="center"/>
          </w:tcPr>
          <w:p>
            <w:pPr>
              <w:jc w:val="center"/>
              <w:rPr>
                <w:rFonts w:ascii="宋体" w:hAnsi="宋体" w:cs="Helvetica"/>
                <w:szCs w:val="21"/>
              </w:rPr>
            </w:pPr>
            <w:r>
              <w:rPr>
                <w:rFonts w:hint="eastAsia" w:ascii="宋体" w:hAnsi="宋体" w:cs="Helvetica"/>
                <w:szCs w:val="21"/>
              </w:rPr>
              <w:t>1</w:t>
            </w:r>
            <w:r>
              <w:rPr>
                <w:rFonts w:ascii="宋体" w:hAnsi="宋体" w:cs="Helvetica"/>
                <w:szCs w:val="21"/>
              </w:rPr>
              <w:t>0</w:t>
            </w:r>
          </w:p>
        </w:tc>
        <w:tc>
          <w:tcPr>
            <w:tcW w:w="2503" w:type="dxa"/>
            <w:vAlign w:val="center"/>
          </w:tcPr>
          <w:p>
            <w:pPr>
              <w:rPr>
                <w:rFonts w:hint="eastAsia" w:ascii="宋体" w:hAnsi="宋体" w:cs="Helvetic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701" w:type="dxa"/>
            <w:tcMar>
              <w:top w:w="0" w:type="dxa"/>
              <w:left w:w="0" w:type="dxa"/>
              <w:bottom w:w="0" w:type="dxa"/>
              <w:right w:w="0" w:type="dxa"/>
            </w:tcMar>
            <w:vAlign w:val="center"/>
          </w:tcPr>
          <w:p>
            <w:pPr>
              <w:jc w:val="center"/>
              <w:rPr>
                <w:rFonts w:hint="eastAsia" w:ascii="宋体" w:hAnsi="宋体" w:cs="Helvetica"/>
                <w:szCs w:val="21"/>
              </w:rPr>
            </w:pPr>
            <w:r>
              <w:rPr>
                <w:rFonts w:hint="eastAsia" w:ascii="宋体" w:hAnsi="宋体" w:cs="Helvetica"/>
                <w:szCs w:val="21"/>
              </w:rPr>
              <w:t>1</w:t>
            </w:r>
            <w:r>
              <w:rPr>
                <w:rFonts w:ascii="宋体" w:hAnsi="宋体" w:cs="Helvetica"/>
                <w:szCs w:val="21"/>
              </w:rPr>
              <w:t>2</w:t>
            </w:r>
          </w:p>
        </w:tc>
        <w:tc>
          <w:tcPr>
            <w:tcW w:w="3406" w:type="dxa"/>
            <w:tcMar>
              <w:top w:w="0" w:type="dxa"/>
              <w:left w:w="0" w:type="dxa"/>
              <w:bottom w:w="0" w:type="dxa"/>
              <w:right w:w="0" w:type="dxa"/>
            </w:tcMar>
            <w:vAlign w:val="center"/>
          </w:tcPr>
          <w:p>
            <w:pPr>
              <w:jc w:val="left"/>
            </w:pPr>
            <w:r>
              <w:rPr>
                <w:rFonts w:hint="eastAsia"/>
              </w:rPr>
              <w:t>广州晟协科技有限公司</w:t>
            </w:r>
          </w:p>
        </w:tc>
        <w:tc>
          <w:tcPr>
            <w:tcW w:w="1368" w:type="dxa"/>
            <w:tcMar>
              <w:top w:w="0" w:type="dxa"/>
              <w:left w:w="0" w:type="dxa"/>
              <w:bottom w:w="0" w:type="dxa"/>
              <w:right w:w="0" w:type="dxa"/>
            </w:tcMar>
            <w:vAlign w:val="center"/>
          </w:tcPr>
          <w:p>
            <w:pPr>
              <w:jc w:val="center"/>
              <w:rPr>
                <w:rFonts w:hint="eastAsia"/>
              </w:rPr>
            </w:pPr>
            <w:r>
              <w:t>76.91</w:t>
            </w:r>
            <w:r>
              <w:rPr>
                <w:rFonts w:hint="eastAsia"/>
              </w:rPr>
              <w:t>%</w:t>
            </w:r>
          </w:p>
        </w:tc>
        <w:tc>
          <w:tcPr>
            <w:tcW w:w="822" w:type="dxa"/>
            <w:vAlign w:val="center"/>
          </w:tcPr>
          <w:p>
            <w:pPr>
              <w:jc w:val="center"/>
              <w:rPr>
                <w:rFonts w:ascii="宋体" w:hAnsi="宋体" w:cs="Helvetica"/>
                <w:szCs w:val="21"/>
              </w:rPr>
            </w:pPr>
            <w:r>
              <w:rPr>
                <w:rFonts w:hint="eastAsia" w:ascii="宋体" w:hAnsi="宋体" w:cs="Helvetica"/>
                <w:szCs w:val="21"/>
              </w:rPr>
              <w:t>1</w:t>
            </w:r>
            <w:r>
              <w:rPr>
                <w:rFonts w:ascii="宋体" w:hAnsi="宋体" w:cs="Helvetica"/>
                <w:szCs w:val="21"/>
              </w:rPr>
              <w:t>1</w:t>
            </w:r>
          </w:p>
        </w:tc>
        <w:tc>
          <w:tcPr>
            <w:tcW w:w="2503" w:type="dxa"/>
          </w:tcPr>
          <w:p>
            <w:pPr>
              <w:jc w:val="center"/>
              <w:rPr>
                <w:rFonts w:hint="eastAsia" w:ascii="宋体" w:hAnsi="宋体" w:cs="Helvetic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701" w:type="dxa"/>
            <w:tcMar>
              <w:top w:w="0" w:type="dxa"/>
              <w:left w:w="0" w:type="dxa"/>
              <w:bottom w:w="0" w:type="dxa"/>
              <w:right w:w="0" w:type="dxa"/>
            </w:tcMar>
            <w:vAlign w:val="center"/>
          </w:tcPr>
          <w:p>
            <w:pPr>
              <w:jc w:val="center"/>
              <w:rPr>
                <w:rFonts w:hint="eastAsia" w:ascii="宋体" w:hAnsi="宋体" w:cs="Helvetica"/>
                <w:szCs w:val="21"/>
              </w:rPr>
            </w:pPr>
            <w:r>
              <w:rPr>
                <w:rFonts w:hint="eastAsia" w:ascii="宋体" w:hAnsi="宋体" w:cs="Helvetica"/>
                <w:szCs w:val="21"/>
              </w:rPr>
              <w:t>1</w:t>
            </w:r>
            <w:r>
              <w:rPr>
                <w:rFonts w:ascii="宋体" w:hAnsi="宋体" w:cs="Helvetica"/>
                <w:szCs w:val="21"/>
              </w:rPr>
              <w:t>3</w:t>
            </w:r>
          </w:p>
        </w:tc>
        <w:tc>
          <w:tcPr>
            <w:tcW w:w="3406" w:type="dxa"/>
            <w:tcMar>
              <w:top w:w="0" w:type="dxa"/>
              <w:left w:w="0" w:type="dxa"/>
              <w:bottom w:w="0" w:type="dxa"/>
              <w:right w:w="0" w:type="dxa"/>
            </w:tcMar>
            <w:vAlign w:val="center"/>
          </w:tcPr>
          <w:p>
            <w:pPr>
              <w:jc w:val="left"/>
              <w:rPr>
                <w:rFonts w:hint="eastAsia" w:cs="Arial"/>
                <w:color w:val="000000"/>
                <w:szCs w:val="21"/>
              </w:rPr>
            </w:pPr>
            <w:r>
              <w:rPr>
                <w:rFonts w:hint="eastAsia" w:cs="Arial"/>
                <w:color w:val="000000"/>
                <w:szCs w:val="21"/>
              </w:rPr>
              <w:t>广州领环贸易有限公司</w:t>
            </w:r>
          </w:p>
        </w:tc>
        <w:tc>
          <w:tcPr>
            <w:tcW w:w="1368" w:type="dxa"/>
            <w:tcMar>
              <w:top w:w="0" w:type="dxa"/>
              <w:left w:w="0" w:type="dxa"/>
              <w:bottom w:w="0" w:type="dxa"/>
              <w:right w:w="0" w:type="dxa"/>
            </w:tcMar>
            <w:vAlign w:val="center"/>
          </w:tcPr>
          <w:p>
            <w:pPr>
              <w:jc w:val="center"/>
              <w:rPr>
                <w:rFonts w:hint="eastAsia"/>
              </w:rPr>
            </w:pPr>
            <w:r>
              <w:t>77.60</w:t>
            </w:r>
            <w:r>
              <w:rPr>
                <w:rFonts w:hint="eastAsia"/>
              </w:rPr>
              <w:t>%</w:t>
            </w:r>
          </w:p>
        </w:tc>
        <w:tc>
          <w:tcPr>
            <w:tcW w:w="822" w:type="dxa"/>
            <w:vAlign w:val="center"/>
          </w:tcPr>
          <w:p>
            <w:pPr>
              <w:jc w:val="center"/>
              <w:rPr>
                <w:rFonts w:ascii="宋体" w:hAnsi="宋体" w:cs="Helvetica"/>
                <w:szCs w:val="21"/>
              </w:rPr>
            </w:pPr>
            <w:r>
              <w:rPr>
                <w:rFonts w:hint="eastAsia" w:ascii="宋体" w:hAnsi="宋体" w:cs="Helvetica"/>
                <w:szCs w:val="21"/>
              </w:rPr>
              <w:t>1</w:t>
            </w:r>
            <w:r>
              <w:rPr>
                <w:rFonts w:ascii="宋体" w:hAnsi="宋体" w:cs="Helvetica"/>
                <w:szCs w:val="21"/>
              </w:rPr>
              <w:t>2</w:t>
            </w:r>
          </w:p>
        </w:tc>
        <w:tc>
          <w:tcPr>
            <w:tcW w:w="2503" w:type="dxa"/>
            <w:vAlign w:val="center"/>
          </w:tcPr>
          <w:p>
            <w:pPr>
              <w:rPr>
                <w:rFonts w:hint="eastAsia" w:ascii="宋体" w:hAnsi="宋体" w:cs="Helvetic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701" w:type="dxa"/>
            <w:tcMar>
              <w:top w:w="0" w:type="dxa"/>
              <w:left w:w="0" w:type="dxa"/>
              <w:bottom w:w="0" w:type="dxa"/>
              <w:right w:w="0" w:type="dxa"/>
            </w:tcMar>
            <w:vAlign w:val="center"/>
          </w:tcPr>
          <w:p>
            <w:pPr>
              <w:jc w:val="center"/>
              <w:rPr>
                <w:rFonts w:hint="eastAsia" w:ascii="宋体" w:hAnsi="宋体" w:cs="Helvetica"/>
                <w:szCs w:val="21"/>
              </w:rPr>
            </w:pPr>
            <w:r>
              <w:rPr>
                <w:rFonts w:hint="eastAsia" w:ascii="宋体" w:hAnsi="宋体" w:cs="Helvetica"/>
                <w:szCs w:val="21"/>
              </w:rPr>
              <w:t>1</w:t>
            </w:r>
            <w:r>
              <w:rPr>
                <w:rFonts w:ascii="宋体" w:hAnsi="宋体" w:cs="Helvetica"/>
                <w:szCs w:val="21"/>
              </w:rPr>
              <w:t>4</w:t>
            </w:r>
          </w:p>
        </w:tc>
        <w:tc>
          <w:tcPr>
            <w:tcW w:w="3406" w:type="dxa"/>
            <w:tcMar>
              <w:top w:w="0" w:type="dxa"/>
              <w:left w:w="0" w:type="dxa"/>
              <w:bottom w:w="0" w:type="dxa"/>
              <w:right w:w="0" w:type="dxa"/>
            </w:tcMar>
            <w:vAlign w:val="center"/>
          </w:tcPr>
          <w:p>
            <w:pPr>
              <w:jc w:val="left"/>
            </w:pPr>
            <w:r>
              <w:rPr>
                <w:rFonts w:hint="eastAsia"/>
              </w:rPr>
              <w:t>广东坤凯商贸有限公司</w:t>
            </w:r>
          </w:p>
        </w:tc>
        <w:tc>
          <w:tcPr>
            <w:tcW w:w="1368" w:type="dxa"/>
            <w:tcMar>
              <w:top w:w="0" w:type="dxa"/>
              <w:left w:w="0" w:type="dxa"/>
              <w:bottom w:w="0" w:type="dxa"/>
              <w:right w:w="0" w:type="dxa"/>
            </w:tcMar>
            <w:vAlign w:val="center"/>
          </w:tcPr>
          <w:p>
            <w:pPr>
              <w:jc w:val="center"/>
              <w:rPr>
                <w:rFonts w:hint="eastAsia"/>
              </w:rPr>
            </w:pPr>
            <w:r>
              <w:t>78.00</w:t>
            </w:r>
            <w:r>
              <w:rPr>
                <w:rFonts w:hint="eastAsia"/>
              </w:rPr>
              <w:t>%</w:t>
            </w:r>
          </w:p>
        </w:tc>
        <w:tc>
          <w:tcPr>
            <w:tcW w:w="822" w:type="dxa"/>
            <w:vAlign w:val="center"/>
          </w:tcPr>
          <w:p>
            <w:pPr>
              <w:jc w:val="center"/>
              <w:rPr>
                <w:rFonts w:ascii="宋体" w:hAnsi="宋体" w:cs="Helvetica"/>
                <w:szCs w:val="21"/>
              </w:rPr>
            </w:pPr>
            <w:r>
              <w:rPr>
                <w:rFonts w:hint="eastAsia" w:ascii="宋体" w:hAnsi="宋体" w:cs="Helvetica"/>
                <w:szCs w:val="21"/>
              </w:rPr>
              <w:t>1</w:t>
            </w:r>
            <w:r>
              <w:rPr>
                <w:rFonts w:ascii="宋体" w:hAnsi="宋体" w:cs="Helvetica"/>
                <w:szCs w:val="21"/>
              </w:rPr>
              <w:t>3</w:t>
            </w:r>
          </w:p>
        </w:tc>
        <w:tc>
          <w:tcPr>
            <w:tcW w:w="2503" w:type="dxa"/>
            <w:vAlign w:val="center"/>
          </w:tcPr>
          <w:p>
            <w:pPr>
              <w:rPr>
                <w:rFonts w:hint="eastAsia" w:ascii="宋体" w:hAnsi="宋体" w:cs="Helvetic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701" w:type="dxa"/>
            <w:tcMar>
              <w:top w:w="0" w:type="dxa"/>
              <w:left w:w="0" w:type="dxa"/>
              <w:bottom w:w="0" w:type="dxa"/>
              <w:right w:w="0" w:type="dxa"/>
            </w:tcMar>
            <w:vAlign w:val="center"/>
          </w:tcPr>
          <w:p>
            <w:pPr>
              <w:jc w:val="center"/>
              <w:rPr>
                <w:rFonts w:hint="eastAsia" w:ascii="宋体" w:hAnsi="宋体" w:cs="Helvetica"/>
                <w:szCs w:val="21"/>
              </w:rPr>
            </w:pPr>
            <w:r>
              <w:rPr>
                <w:rFonts w:hint="eastAsia" w:ascii="宋体" w:hAnsi="宋体" w:cs="Helvetica"/>
                <w:szCs w:val="21"/>
              </w:rPr>
              <w:t>1</w:t>
            </w:r>
            <w:r>
              <w:rPr>
                <w:rFonts w:ascii="宋体" w:hAnsi="宋体" w:cs="Helvetica"/>
                <w:szCs w:val="21"/>
              </w:rPr>
              <w:t>5</w:t>
            </w:r>
          </w:p>
        </w:tc>
        <w:tc>
          <w:tcPr>
            <w:tcW w:w="3406" w:type="dxa"/>
            <w:tcMar>
              <w:top w:w="0" w:type="dxa"/>
              <w:left w:w="0" w:type="dxa"/>
              <w:bottom w:w="0" w:type="dxa"/>
              <w:right w:w="0" w:type="dxa"/>
            </w:tcMar>
            <w:vAlign w:val="center"/>
          </w:tcPr>
          <w:p>
            <w:pPr>
              <w:jc w:val="left"/>
            </w:pPr>
            <w:r>
              <w:rPr>
                <w:rFonts w:hint="eastAsia" w:cs="Arial"/>
                <w:color w:val="000000"/>
                <w:szCs w:val="21"/>
              </w:rPr>
              <w:t>广州洛斯实业贸易有限公司黄埔分公司</w:t>
            </w:r>
          </w:p>
        </w:tc>
        <w:tc>
          <w:tcPr>
            <w:tcW w:w="1368" w:type="dxa"/>
            <w:tcMar>
              <w:top w:w="0" w:type="dxa"/>
              <w:left w:w="0" w:type="dxa"/>
              <w:bottom w:w="0" w:type="dxa"/>
              <w:right w:w="0" w:type="dxa"/>
            </w:tcMar>
            <w:vAlign w:val="center"/>
          </w:tcPr>
          <w:p>
            <w:pPr>
              <w:jc w:val="center"/>
            </w:pPr>
            <w:r>
              <w:t>82.50</w:t>
            </w:r>
            <w:r>
              <w:rPr>
                <w:rFonts w:hint="eastAsia"/>
              </w:rPr>
              <w:t>%</w:t>
            </w:r>
          </w:p>
        </w:tc>
        <w:tc>
          <w:tcPr>
            <w:tcW w:w="822" w:type="dxa"/>
            <w:vAlign w:val="center"/>
          </w:tcPr>
          <w:p>
            <w:pPr>
              <w:jc w:val="center"/>
              <w:rPr>
                <w:rFonts w:hint="eastAsia" w:ascii="宋体" w:hAnsi="宋体" w:cs="Helvetica"/>
                <w:szCs w:val="21"/>
              </w:rPr>
            </w:pPr>
            <w:r>
              <w:rPr>
                <w:rFonts w:hint="eastAsia" w:ascii="宋体" w:hAnsi="宋体" w:cs="Helvetica"/>
                <w:szCs w:val="21"/>
              </w:rPr>
              <w:t>1</w:t>
            </w:r>
            <w:r>
              <w:rPr>
                <w:rFonts w:ascii="宋体" w:hAnsi="宋体" w:cs="Helvetica"/>
                <w:szCs w:val="21"/>
              </w:rPr>
              <w:t>4</w:t>
            </w:r>
          </w:p>
        </w:tc>
        <w:tc>
          <w:tcPr>
            <w:tcW w:w="2503" w:type="dxa"/>
          </w:tcPr>
          <w:p>
            <w:pPr>
              <w:jc w:val="center"/>
              <w:rPr>
                <w:rFonts w:hint="eastAsia" w:ascii="宋体" w:hAnsi="宋体" w:cs="Helvetic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2" w:hRule="atLeast"/>
        </w:trPr>
        <w:tc>
          <w:tcPr>
            <w:tcW w:w="701" w:type="dxa"/>
            <w:tcMar>
              <w:top w:w="0" w:type="dxa"/>
              <w:left w:w="0" w:type="dxa"/>
              <w:bottom w:w="0" w:type="dxa"/>
              <w:right w:w="0" w:type="dxa"/>
            </w:tcMar>
            <w:vAlign w:val="center"/>
          </w:tcPr>
          <w:p>
            <w:pPr>
              <w:jc w:val="center"/>
              <w:rPr>
                <w:rFonts w:hint="eastAsia" w:ascii="宋体" w:hAnsi="宋体" w:cs="Helvetica"/>
                <w:szCs w:val="21"/>
              </w:rPr>
            </w:pPr>
            <w:r>
              <w:rPr>
                <w:rFonts w:hint="eastAsia" w:ascii="宋体" w:hAnsi="宋体" w:cs="Helvetica"/>
                <w:szCs w:val="21"/>
              </w:rPr>
              <w:t>1</w:t>
            </w:r>
            <w:r>
              <w:rPr>
                <w:rFonts w:ascii="宋体" w:hAnsi="宋体" w:cs="Helvetica"/>
                <w:szCs w:val="21"/>
              </w:rPr>
              <w:t>6</w:t>
            </w:r>
          </w:p>
        </w:tc>
        <w:tc>
          <w:tcPr>
            <w:tcW w:w="3406" w:type="dxa"/>
            <w:tcMar>
              <w:top w:w="0" w:type="dxa"/>
              <w:left w:w="0" w:type="dxa"/>
              <w:bottom w:w="0" w:type="dxa"/>
              <w:right w:w="0" w:type="dxa"/>
            </w:tcMar>
            <w:vAlign w:val="center"/>
          </w:tcPr>
          <w:p>
            <w:pPr>
              <w:jc w:val="left"/>
            </w:pPr>
            <w:r>
              <w:rPr>
                <w:rFonts w:hint="eastAsia"/>
              </w:rPr>
              <w:t>深圳市南禾实业有限公司</w:t>
            </w:r>
          </w:p>
        </w:tc>
        <w:tc>
          <w:tcPr>
            <w:tcW w:w="1368" w:type="dxa"/>
            <w:tcMar>
              <w:top w:w="0" w:type="dxa"/>
              <w:left w:w="0" w:type="dxa"/>
              <w:bottom w:w="0" w:type="dxa"/>
              <w:right w:w="0" w:type="dxa"/>
            </w:tcMar>
            <w:vAlign w:val="center"/>
          </w:tcPr>
          <w:p>
            <w:pPr>
              <w:jc w:val="center"/>
            </w:pPr>
            <w:r>
              <w:t>89.80</w:t>
            </w:r>
            <w:r>
              <w:rPr>
                <w:rFonts w:hint="eastAsia"/>
              </w:rPr>
              <w:t>%</w:t>
            </w:r>
          </w:p>
        </w:tc>
        <w:tc>
          <w:tcPr>
            <w:tcW w:w="822" w:type="dxa"/>
            <w:vAlign w:val="center"/>
          </w:tcPr>
          <w:p>
            <w:pPr>
              <w:jc w:val="center"/>
              <w:rPr>
                <w:rFonts w:hint="eastAsia" w:ascii="宋体" w:hAnsi="宋体" w:cs="Helvetica"/>
                <w:szCs w:val="21"/>
              </w:rPr>
            </w:pPr>
            <w:r>
              <w:rPr>
                <w:rFonts w:ascii="宋体" w:hAnsi="宋体" w:cs="Helvetica"/>
                <w:szCs w:val="21"/>
              </w:rPr>
              <w:t>/</w:t>
            </w:r>
          </w:p>
        </w:tc>
        <w:tc>
          <w:tcPr>
            <w:tcW w:w="2503" w:type="dxa"/>
          </w:tcPr>
          <w:p>
            <w:pPr>
              <w:jc w:val="center"/>
              <w:rPr>
                <w:rFonts w:hint="eastAsia" w:ascii="宋体" w:hAnsi="宋体" w:cs="Helvetica"/>
                <w:szCs w:val="21"/>
              </w:rPr>
            </w:pPr>
            <w:r>
              <w:rPr>
                <w:rFonts w:hint="eastAsia" w:ascii="宋体" w:hAnsi="宋体" w:cs="Helvetica"/>
                <w:szCs w:val="21"/>
              </w:rPr>
              <w:t>未按竞价文件要求上传报价文件，按无效报价处理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701" w:type="dxa"/>
            <w:tcMar>
              <w:top w:w="0" w:type="dxa"/>
              <w:left w:w="0" w:type="dxa"/>
              <w:bottom w:w="0" w:type="dxa"/>
              <w:right w:w="0" w:type="dxa"/>
            </w:tcMar>
            <w:vAlign w:val="center"/>
          </w:tcPr>
          <w:p>
            <w:pPr>
              <w:jc w:val="center"/>
              <w:rPr>
                <w:rFonts w:hint="eastAsia" w:ascii="宋体" w:hAnsi="宋体" w:cs="Helvetica"/>
                <w:szCs w:val="21"/>
              </w:rPr>
            </w:pPr>
            <w:r>
              <w:rPr>
                <w:rFonts w:hint="eastAsia" w:ascii="宋体" w:hAnsi="宋体" w:cs="Helvetica"/>
                <w:szCs w:val="21"/>
              </w:rPr>
              <w:t>1</w:t>
            </w:r>
            <w:r>
              <w:rPr>
                <w:rFonts w:ascii="宋体" w:hAnsi="宋体" w:cs="Helvetica"/>
                <w:szCs w:val="21"/>
              </w:rPr>
              <w:t>7</w:t>
            </w:r>
          </w:p>
        </w:tc>
        <w:tc>
          <w:tcPr>
            <w:tcW w:w="3406" w:type="dxa"/>
            <w:tcMar>
              <w:top w:w="0" w:type="dxa"/>
              <w:left w:w="0" w:type="dxa"/>
              <w:bottom w:w="0" w:type="dxa"/>
              <w:right w:w="0" w:type="dxa"/>
            </w:tcMar>
            <w:vAlign w:val="center"/>
          </w:tcPr>
          <w:p>
            <w:pPr>
              <w:jc w:val="left"/>
            </w:pPr>
            <w:r>
              <w:rPr>
                <w:rFonts w:hint="eastAsia"/>
              </w:rPr>
              <w:t>广东晟和信息科技有限公司</w:t>
            </w:r>
          </w:p>
        </w:tc>
        <w:tc>
          <w:tcPr>
            <w:tcW w:w="1368" w:type="dxa"/>
            <w:tcMar>
              <w:top w:w="0" w:type="dxa"/>
              <w:left w:w="0" w:type="dxa"/>
              <w:bottom w:w="0" w:type="dxa"/>
              <w:right w:w="0" w:type="dxa"/>
            </w:tcMar>
            <w:vAlign w:val="center"/>
          </w:tcPr>
          <w:p>
            <w:pPr>
              <w:jc w:val="center"/>
            </w:pPr>
            <w:r>
              <w:t>91.20</w:t>
            </w:r>
            <w:r>
              <w:rPr>
                <w:rFonts w:hint="eastAsia"/>
              </w:rPr>
              <w:t>%</w:t>
            </w:r>
          </w:p>
        </w:tc>
        <w:tc>
          <w:tcPr>
            <w:tcW w:w="822" w:type="dxa"/>
            <w:vAlign w:val="center"/>
          </w:tcPr>
          <w:p>
            <w:pPr>
              <w:jc w:val="center"/>
              <w:rPr>
                <w:rFonts w:hint="eastAsia" w:ascii="宋体" w:hAnsi="宋体" w:cs="Helvetica"/>
                <w:szCs w:val="21"/>
              </w:rPr>
            </w:pPr>
            <w:r>
              <w:rPr>
                <w:rFonts w:ascii="宋体" w:hAnsi="宋体" w:cs="Helvetica"/>
                <w:szCs w:val="21"/>
              </w:rPr>
              <w:t>15</w:t>
            </w:r>
          </w:p>
        </w:tc>
        <w:tc>
          <w:tcPr>
            <w:tcW w:w="2503" w:type="dxa"/>
          </w:tcPr>
          <w:p>
            <w:pPr>
              <w:jc w:val="center"/>
              <w:rPr>
                <w:rFonts w:hint="eastAsia" w:ascii="宋体" w:hAnsi="宋体" w:cs="Helvetic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701" w:type="dxa"/>
            <w:tcMar>
              <w:top w:w="0" w:type="dxa"/>
              <w:left w:w="0" w:type="dxa"/>
              <w:bottom w:w="0" w:type="dxa"/>
              <w:right w:w="0" w:type="dxa"/>
            </w:tcMar>
            <w:vAlign w:val="center"/>
          </w:tcPr>
          <w:p>
            <w:pPr>
              <w:jc w:val="center"/>
              <w:rPr>
                <w:rFonts w:hint="eastAsia" w:ascii="宋体" w:hAnsi="宋体" w:cs="Helvetica"/>
                <w:szCs w:val="21"/>
              </w:rPr>
            </w:pPr>
            <w:r>
              <w:rPr>
                <w:rFonts w:hint="eastAsia" w:ascii="宋体" w:hAnsi="宋体" w:cs="Helvetica"/>
                <w:szCs w:val="21"/>
              </w:rPr>
              <w:t>1</w:t>
            </w:r>
            <w:r>
              <w:rPr>
                <w:rFonts w:ascii="宋体" w:hAnsi="宋体" w:cs="Helvetica"/>
                <w:szCs w:val="21"/>
              </w:rPr>
              <w:t>8</w:t>
            </w:r>
          </w:p>
        </w:tc>
        <w:tc>
          <w:tcPr>
            <w:tcW w:w="3406" w:type="dxa"/>
            <w:tcMar>
              <w:top w:w="0" w:type="dxa"/>
              <w:left w:w="0" w:type="dxa"/>
              <w:bottom w:w="0" w:type="dxa"/>
              <w:right w:w="0" w:type="dxa"/>
            </w:tcMar>
            <w:vAlign w:val="center"/>
          </w:tcPr>
          <w:p>
            <w:pPr>
              <w:jc w:val="left"/>
            </w:pPr>
            <w:r>
              <w:rPr>
                <w:rFonts w:hint="eastAsia"/>
              </w:rPr>
              <w:t>东莞市齐立电气设备有限公司</w:t>
            </w:r>
          </w:p>
        </w:tc>
        <w:tc>
          <w:tcPr>
            <w:tcW w:w="1368" w:type="dxa"/>
            <w:tcMar>
              <w:top w:w="0" w:type="dxa"/>
              <w:left w:w="0" w:type="dxa"/>
              <w:bottom w:w="0" w:type="dxa"/>
              <w:right w:w="0" w:type="dxa"/>
            </w:tcMar>
            <w:vAlign w:val="center"/>
          </w:tcPr>
          <w:p>
            <w:pPr>
              <w:jc w:val="center"/>
            </w:pPr>
            <w:r>
              <w:t>93.80</w:t>
            </w:r>
            <w:r>
              <w:rPr>
                <w:rFonts w:hint="eastAsia"/>
              </w:rPr>
              <w:t>%</w:t>
            </w:r>
          </w:p>
        </w:tc>
        <w:tc>
          <w:tcPr>
            <w:tcW w:w="822" w:type="dxa"/>
            <w:vAlign w:val="center"/>
          </w:tcPr>
          <w:p>
            <w:pPr>
              <w:jc w:val="center"/>
              <w:rPr>
                <w:rFonts w:hint="eastAsia" w:ascii="宋体" w:hAnsi="宋体" w:cs="Helvetica"/>
                <w:szCs w:val="21"/>
              </w:rPr>
            </w:pPr>
            <w:r>
              <w:rPr>
                <w:rFonts w:ascii="宋体" w:hAnsi="宋体" w:cs="Helvetica"/>
                <w:szCs w:val="21"/>
              </w:rPr>
              <w:t>16</w:t>
            </w:r>
          </w:p>
        </w:tc>
        <w:tc>
          <w:tcPr>
            <w:tcW w:w="2503" w:type="dxa"/>
          </w:tcPr>
          <w:p>
            <w:pPr>
              <w:jc w:val="center"/>
              <w:rPr>
                <w:rFonts w:hint="eastAsia" w:ascii="宋体" w:hAnsi="宋体" w:cs="Helvetic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701" w:type="dxa"/>
            <w:tcMar>
              <w:top w:w="0" w:type="dxa"/>
              <w:left w:w="0" w:type="dxa"/>
              <w:bottom w:w="0" w:type="dxa"/>
              <w:right w:w="0" w:type="dxa"/>
            </w:tcMar>
            <w:vAlign w:val="center"/>
          </w:tcPr>
          <w:p>
            <w:pPr>
              <w:jc w:val="center"/>
              <w:rPr>
                <w:rFonts w:hint="eastAsia" w:ascii="宋体" w:hAnsi="宋体" w:cs="Helvetica"/>
                <w:szCs w:val="21"/>
              </w:rPr>
            </w:pPr>
            <w:r>
              <w:rPr>
                <w:rFonts w:hint="eastAsia" w:ascii="宋体" w:hAnsi="宋体" w:cs="Helvetica"/>
                <w:szCs w:val="21"/>
              </w:rPr>
              <w:t>1</w:t>
            </w:r>
            <w:r>
              <w:rPr>
                <w:rFonts w:ascii="宋体" w:hAnsi="宋体" w:cs="Helvetica"/>
                <w:szCs w:val="21"/>
              </w:rPr>
              <w:t>9</w:t>
            </w:r>
          </w:p>
        </w:tc>
        <w:tc>
          <w:tcPr>
            <w:tcW w:w="3406" w:type="dxa"/>
            <w:tcMar>
              <w:top w:w="0" w:type="dxa"/>
              <w:left w:w="0" w:type="dxa"/>
              <w:bottom w:w="0" w:type="dxa"/>
              <w:right w:w="0" w:type="dxa"/>
            </w:tcMar>
            <w:vAlign w:val="center"/>
          </w:tcPr>
          <w:p>
            <w:pPr>
              <w:jc w:val="left"/>
              <w:rPr>
                <w:rFonts w:hint="eastAsia"/>
              </w:rPr>
            </w:pPr>
            <w:r>
              <w:rPr>
                <w:rFonts w:hint="eastAsia"/>
              </w:rPr>
              <w:t>广州市创盛宸力信息技术有限公司</w:t>
            </w:r>
          </w:p>
        </w:tc>
        <w:tc>
          <w:tcPr>
            <w:tcW w:w="1368" w:type="dxa"/>
            <w:tcMar>
              <w:top w:w="0" w:type="dxa"/>
              <w:left w:w="0" w:type="dxa"/>
              <w:bottom w:w="0" w:type="dxa"/>
              <w:right w:w="0" w:type="dxa"/>
            </w:tcMar>
            <w:vAlign w:val="center"/>
          </w:tcPr>
          <w:p>
            <w:pPr>
              <w:jc w:val="center"/>
            </w:pPr>
            <w:r>
              <w:t>96.9</w:t>
            </w:r>
            <w:r>
              <w:rPr>
                <w:rFonts w:hint="eastAsia"/>
              </w:rPr>
              <w:t>%</w:t>
            </w:r>
          </w:p>
        </w:tc>
        <w:tc>
          <w:tcPr>
            <w:tcW w:w="822" w:type="dxa"/>
            <w:vAlign w:val="center"/>
          </w:tcPr>
          <w:p>
            <w:pPr>
              <w:jc w:val="center"/>
              <w:rPr>
                <w:rFonts w:hint="eastAsia" w:ascii="宋体" w:hAnsi="宋体" w:cs="Helvetica"/>
                <w:szCs w:val="21"/>
              </w:rPr>
            </w:pPr>
            <w:r>
              <w:rPr>
                <w:rFonts w:hint="eastAsia" w:ascii="宋体" w:hAnsi="宋体" w:cs="Helvetica"/>
                <w:szCs w:val="21"/>
              </w:rPr>
              <w:t>1</w:t>
            </w:r>
            <w:r>
              <w:rPr>
                <w:rFonts w:ascii="宋体" w:hAnsi="宋体" w:cs="Helvetica"/>
                <w:szCs w:val="21"/>
              </w:rPr>
              <w:t>7</w:t>
            </w:r>
          </w:p>
        </w:tc>
        <w:tc>
          <w:tcPr>
            <w:tcW w:w="2503" w:type="dxa"/>
          </w:tcPr>
          <w:p>
            <w:pPr>
              <w:jc w:val="center"/>
              <w:rPr>
                <w:rFonts w:hint="eastAsia" w:ascii="宋体" w:hAnsi="宋体" w:cs="Helvetic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8" w:hRule="atLeast"/>
        </w:trPr>
        <w:tc>
          <w:tcPr>
            <w:tcW w:w="701" w:type="dxa"/>
            <w:tcMar>
              <w:top w:w="0" w:type="dxa"/>
              <w:left w:w="0" w:type="dxa"/>
              <w:bottom w:w="0" w:type="dxa"/>
              <w:right w:w="0" w:type="dxa"/>
            </w:tcMar>
            <w:vAlign w:val="center"/>
          </w:tcPr>
          <w:p>
            <w:pPr>
              <w:jc w:val="center"/>
              <w:rPr>
                <w:rFonts w:hint="eastAsia" w:ascii="宋体" w:hAnsi="宋体" w:cs="Helvetica"/>
                <w:szCs w:val="21"/>
              </w:rPr>
            </w:pPr>
            <w:r>
              <w:rPr>
                <w:rFonts w:hint="eastAsia" w:ascii="宋体" w:hAnsi="宋体" w:cs="Helvetica"/>
                <w:szCs w:val="21"/>
              </w:rPr>
              <w:t>2</w:t>
            </w:r>
            <w:r>
              <w:rPr>
                <w:rFonts w:ascii="宋体" w:hAnsi="宋体" w:cs="Helvetica"/>
                <w:szCs w:val="21"/>
              </w:rPr>
              <w:t>0</w:t>
            </w:r>
          </w:p>
        </w:tc>
        <w:tc>
          <w:tcPr>
            <w:tcW w:w="3406" w:type="dxa"/>
            <w:tcMar>
              <w:top w:w="0" w:type="dxa"/>
              <w:left w:w="0" w:type="dxa"/>
              <w:bottom w:w="0" w:type="dxa"/>
              <w:right w:w="0" w:type="dxa"/>
            </w:tcMar>
            <w:vAlign w:val="center"/>
          </w:tcPr>
          <w:p>
            <w:pPr>
              <w:jc w:val="left"/>
              <w:rPr>
                <w:rFonts w:hint="eastAsia"/>
              </w:rPr>
            </w:pPr>
            <w:r>
              <w:rPr>
                <w:rFonts w:hint="eastAsia"/>
              </w:rPr>
              <w:t>河源市信誉建筑装饰工程有限公司</w:t>
            </w:r>
          </w:p>
        </w:tc>
        <w:tc>
          <w:tcPr>
            <w:tcW w:w="1368" w:type="dxa"/>
            <w:tcMar>
              <w:top w:w="0" w:type="dxa"/>
              <w:left w:w="0" w:type="dxa"/>
              <w:bottom w:w="0" w:type="dxa"/>
              <w:right w:w="0" w:type="dxa"/>
            </w:tcMar>
            <w:vAlign w:val="center"/>
          </w:tcPr>
          <w:p>
            <w:pPr>
              <w:jc w:val="center"/>
            </w:pPr>
            <w:r>
              <w:t>309932.00</w:t>
            </w:r>
            <w:r>
              <w:rPr>
                <w:rFonts w:hint="eastAsia"/>
              </w:rPr>
              <w:t>%</w:t>
            </w:r>
          </w:p>
        </w:tc>
        <w:tc>
          <w:tcPr>
            <w:tcW w:w="822" w:type="dxa"/>
            <w:vAlign w:val="center"/>
          </w:tcPr>
          <w:p>
            <w:pPr>
              <w:jc w:val="center"/>
              <w:rPr>
                <w:rFonts w:hint="eastAsia" w:ascii="宋体" w:hAnsi="宋体" w:cs="Helvetica"/>
                <w:szCs w:val="21"/>
              </w:rPr>
            </w:pPr>
          </w:p>
        </w:tc>
        <w:tc>
          <w:tcPr>
            <w:tcW w:w="2503" w:type="dxa"/>
          </w:tcPr>
          <w:p>
            <w:pPr>
              <w:jc w:val="center"/>
              <w:rPr>
                <w:rFonts w:hint="eastAsia" w:ascii="宋体" w:hAnsi="宋体" w:cs="Helvetica"/>
                <w:szCs w:val="21"/>
              </w:rPr>
            </w:pPr>
            <w:r>
              <w:rPr>
                <w:rFonts w:hint="eastAsia" w:ascii="宋体" w:hAnsi="宋体" w:cs="Helvetica"/>
                <w:szCs w:val="21"/>
              </w:rPr>
              <w:t>在竞价系统中所报价格与上传的报价文件不一致，按无效报价处理</w:t>
            </w:r>
          </w:p>
        </w:tc>
      </w:tr>
    </w:tbl>
    <w:p>
      <w:pPr>
        <w:widowControl/>
        <w:shd w:val="clear" w:color="auto" w:fill="FFFFFF"/>
        <w:spacing w:line="360" w:lineRule="auto"/>
        <w:jc w:val="left"/>
        <w:rPr>
          <w:rFonts w:cs="宋体" w:asciiTheme="minorEastAsia" w:hAnsiTheme="minorEastAsia"/>
          <w:kern w:val="0"/>
          <w:szCs w:val="21"/>
        </w:rPr>
      </w:pPr>
      <w:r>
        <w:rPr>
          <w:rFonts w:hint="eastAsia" w:cs="宋体" w:asciiTheme="minorEastAsia" w:hAnsiTheme="minorEastAsia"/>
          <w:b/>
          <w:bCs/>
          <w:kern w:val="0"/>
          <w:szCs w:val="21"/>
        </w:rPr>
        <w:t>二、成交信息：</w:t>
      </w:r>
    </w:p>
    <w:p>
      <w:pPr>
        <w:spacing w:line="360" w:lineRule="auto"/>
        <w:ind w:firstLine="420" w:firstLineChars="200"/>
        <w:jc w:val="left"/>
        <w:rPr>
          <w:rFonts w:hint="eastAsia" w:ascii="宋体" w:hAnsi="宋体"/>
          <w:szCs w:val="21"/>
        </w:rPr>
      </w:pPr>
      <w:r>
        <w:rPr>
          <w:rFonts w:hint="eastAsia" w:ascii="宋体" w:hAnsi="宋体"/>
          <w:szCs w:val="21"/>
        </w:rPr>
        <w:t>成交供应商名称：深圳永宏鑫商贸有限公司</w:t>
      </w:r>
    </w:p>
    <w:p>
      <w:pPr>
        <w:widowControl/>
        <w:shd w:val="clear" w:color="auto" w:fill="FFFFFF"/>
        <w:spacing w:line="360" w:lineRule="auto"/>
        <w:ind w:firstLine="420" w:firstLineChars="200"/>
        <w:jc w:val="left"/>
        <w:rPr>
          <w:rFonts w:cs="宋体" w:asciiTheme="minorEastAsia" w:hAnsiTheme="minorEastAsia"/>
          <w:kern w:val="0"/>
          <w:szCs w:val="21"/>
        </w:rPr>
      </w:pPr>
      <w:r>
        <w:rPr>
          <w:rFonts w:hint="eastAsia" w:ascii="宋体" w:hAnsi="宋体"/>
          <w:szCs w:val="21"/>
        </w:rPr>
        <w:t>成交折扣率：</w:t>
      </w:r>
      <w:r>
        <w:rPr>
          <w:rFonts w:ascii="宋体" w:hAnsi="宋体"/>
          <w:szCs w:val="21"/>
        </w:rPr>
        <w:t>47.00%</w:t>
      </w:r>
    </w:p>
    <w:p>
      <w:pPr>
        <w:widowControl/>
        <w:shd w:val="clear" w:color="auto" w:fill="FFFFFF"/>
        <w:spacing w:line="360" w:lineRule="auto"/>
        <w:jc w:val="left"/>
        <w:rPr>
          <w:rFonts w:cs="宋体" w:asciiTheme="minorEastAsia" w:hAnsiTheme="minorEastAsia"/>
          <w:kern w:val="0"/>
          <w:szCs w:val="21"/>
        </w:rPr>
      </w:pPr>
      <w:r>
        <w:rPr>
          <w:rFonts w:hint="eastAsia" w:cs="宋体" w:asciiTheme="minorEastAsia" w:hAnsiTheme="minorEastAsia"/>
          <w:b/>
          <w:bCs/>
          <w:kern w:val="0"/>
          <w:szCs w:val="21"/>
        </w:rPr>
        <w:t>三、采购人、采购代理机构的名称、地址和联系方式</w:t>
      </w:r>
    </w:p>
    <w:p>
      <w:pPr>
        <w:widowControl/>
        <w:shd w:val="clear" w:color="auto" w:fill="FFFFFF"/>
        <w:spacing w:line="36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1、采购人联系方式</w:t>
      </w:r>
    </w:p>
    <w:p>
      <w:pPr>
        <w:widowControl/>
        <w:shd w:val="clear" w:color="auto" w:fill="FFFFFF"/>
        <w:spacing w:line="360" w:lineRule="auto"/>
        <w:ind w:firstLine="420" w:firstLineChars="200"/>
        <w:jc w:val="left"/>
        <w:rPr>
          <w:rFonts w:ascii="宋体" w:hAnsi="宋体" w:cs="Arial"/>
          <w:color w:val="000000"/>
          <w:szCs w:val="21"/>
        </w:rPr>
      </w:pPr>
      <w:r>
        <w:rPr>
          <w:rFonts w:hint="eastAsia" w:cs="宋体" w:asciiTheme="minorEastAsia" w:hAnsiTheme="minorEastAsia"/>
          <w:kern w:val="0"/>
          <w:szCs w:val="21"/>
        </w:rPr>
        <w:t>采购人名称：</w:t>
      </w:r>
      <w:r>
        <w:rPr>
          <w:rFonts w:hint="eastAsia" w:ascii="宋体" w:hAnsi="宋体" w:cs="Arial"/>
          <w:color w:val="000000"/>
          <w:szCs w:val="21"/>
        </w:rPr>
        <w:t>广东省河源监狱</w:t>
      </w:r>
    </w:p>
    <w:p>
      <w:pPr>
        <w:widowControl/>
        <w:shd w:val="clear" w:color="auto" w:fill="FFFFFF"/>
        <w:spacing w:line="360" w:lineRule="auto"/>
        <w:ind w:firstLine="420" w:firstLineChars="200"/>
        <w:jc w:val="left"/>
        <w:rPr>
          <w:rFonts w:cs="Tahoma" w:asciiTheme="minorEastAsia" w:hAnsiTheme="minorEastAsia"/>
          <w:szCs w:val="21"/>
        </w:rPr>
      </w:pPr>
      <w:r>
        <w:rPr>
          <w:rFonts w:hint="eastAsia" w:cs="宋体" w:asciiTheme="minorEastAsia" w:hAnsiTheme="minorEastAsia"/>
          <w:kern w:val="0"/>
          <w:szCs w:val="21"/>
        </w:rPr>
        <w:t>采购人地址：</w:t>
      </w:r>
      <w:r>
        <w:rPr>
          <w:rFonts w:hint="eastAsia" w:cs="Tahoma" w:asciiTheme="minorEastAsia" w:hAnsiTheme="minorEastAsia"/>
          <w:szCs w:val="21"/>
        </w:rPr>
        <w:t>广东省河源市东环路南2号</w:t>
      </w:r>
    </w:p>
    <w:p>
      <w:pPr>
        <w:widowControl/>
        <w:shd w:val="clear" w:color="auto" w:fill="FFFFFF"/>
        <w:spacing w:line="36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2、采购代理机构名称、地址和联系方式</w:t>
      </w:r>
    </w:p>
    <w:p>
      <w:pPr>
        <w:widowControl/>
        <w:shd w:val="clear" w:color="auto" w:fill="FFFFFF"/>
        <w:spacing w:line="36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采购代理机构名称：广州顺为招标采购有限公司（网址：www.gzswbc.com）</w:t>
      </w:r>
    </w:p>
    <w:p>
      <w:pPr>
        <w:widowControl/>
        <w:shd w:val="clear" w:color="auto" w:fill="FFFFFF"/>
        <w:spacing w:line="36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采购代理机构地点：广州市环市中路205号恒生大厦B座501室</w:t>
      </w:r>
    </w:p>
    <w:p>
      <w:pPr>
        <w:widowControl/>
        <w:shd w:val="clear" w:color="auto" w:fill="FFFFFF"/>
        <w:spacing w:line="36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采购项目联系人姓名：余小姐</w:t>
      </w:r>
    </w:p>
    <w:p>
      <w:pPr>
        <w:widowControl/>
        <w:shd w:val="clear" w:color="auto" w:fill="FFFFFF"/>
        <w:spacing w:line="360" w:lineRule="auto"/>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采购项目联系人电话：020-83592216-8</w:t>
      </w:r>
      <w:r>
        <w:rPr>
          <w:rFonts w:cs="宋体" w:asciiTheme="minorEastAsia" w:hAnsiTheme="minorEastAsia"/>
          <w:kern w:val="0"/>
          <w:szCs w:val="21"/>
        </w:rPr>
        <w:t>41</w:t>
      </w:r>
    </w:p>
    <w:p>
      <w:pPr>
        <w:widowControl/>
        <w:shd w:val="clear" w:color="auto" w:fill="FFFFFF"/>
        <w:spacing w:line="360" w:lineRule="auto"/>
        <w:ind w:firstLine="420" w:firstLineChars="200"/>
        <w:jc w:val="left"/>
        <w:rPr>
          <w:rFonts w:cs="宋体" w:asciiTheme="minorEastAsia" w:hAnsiTheme="minorEastAsia"/>
          <w:kern w:val="0"/>
          <w:szCs w:val="21"/>
        </w:rPr>
      </w:pPr>
    </w:p>
    <w:p>
      <w:pPr>
        <w:widowControl/>
        <w:shd w:val="clear" w:color="auto" w:fill="FFFFFF"/>
        <w:spacing w:line="360" w:lineRule="auto"/>
        <w:ind w:right="955" w:rightChars="455" w:firstLine="420" w:firstLineChars="200"/>
        <w:jc w:val="right"/>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广东省河源监狱</w:t>
      </w:r>
    </w:p>
    <w:p>
      <w:pPr>
        <w:widowControl/>
        <w:shd w:val="clear" w:color="auto" w:fill="FFFFFF"/>
        <w:spacing w:line="360" w:lineRule="auto"/>
        <w:ind w:right="955" w:rightChars="455" w:firstLine="420" w:firstLineChars="200"/>
        <w:jc w:val="right"/>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2024年11月20</w:t>
      </w:r>
      <w:bookmarkStart w:id="0" w:name="_GoBack"/>
      <w:bookmarkEnd w:id="0"/>
      <w:r>
        <w:rPr>
          <w:rFonts w:hint="eastAsia" w:cs="宋体" w:asciiTheme="minorEastAsia" w:hAnsiTheme="minorEastAsia"/>
          <w:kern w:val="0"/>
          <w:szCs w:val="21"/>
          <w:lang w:val="en-US" w:eastAsia="zh-CN"/>
        </w:rPr>
        <w:t>日</w:t>
      </w:r>
    </w:p>
    <w:sectPr>
      <w:pgSz w:w="11906" w:h="16838"/>
      <w:pgMar w:top="1701" w:right="1587"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AF"/>
    <w:rsid w:val="00003169"/>
    <w:rsid w:val="0003161B"/>
    <w:rsid w:val="00047A88"/>
    <w:rsid w:val="000756D5"/>
    <w:rsid w:val="0008231B"/>
    <w:rsid w:val="0009260C"/>
    <w:rsid w:val="000A237C"/>
    <w:rsid w:val="000A47AF"/>
    <w:rsid w:val="000C4F56"/>
    <w:rsid w:val="000E1F84"/>
    <w:rsid w:val="000F38F6"/>
    <w:rsid w:val="001135CD"/>
    <w:rsid w:val="001251D9"/>
    <w:rsid w:val="0013133A"/>
    <w:rsid w:val="00145BB5"/>
    <w:rsid w:val="001574E8"/>
    <w:rsid w:val="001A601D"/>
    <w:rsid w:val="001E3F3E"/>
    <w:rsid w:val="00200CE9"/>
    <w:rsid w:val="00227139"/>
    <w:rsid w:val="00236837"/>
    <w:rsid w:val="002566EC"/>
    <w:rsid w:val="00257FD0"/>
    <w:rsid w:val="00290E51"/>
    <w:rsid w:val="002B3465"/>
    <w:rsid w:val="002D3CBB"/>
    <w:rsid w:val="002E2667"/>
    <w:rsid w:val="002F7A18"/>
    <w:rsid w:val="002F7A19"/>
    <w:rsid w:val="0033345C"/>
    <w:rsid w:val="00352FA7"/>
    <w:rsid w:val="003622FE"/>
    <w:rsid w:val="00375A2E"/>
    <w:rsid w:val="00387420"/>
    <w:rsid w:val="003A23BE"/>
    <w:rsid w:val="003B660A"/>
    <w:rsid w:val="003C71B0"/>
    <w:rsid w:val="003F05A3"/>
    <w:rsid w:val="003F0AFC"/>
    <w:rsid w:val="00415FBB"/>
    <w:rsid w:val="00423701"/>
    <w:rsid w:val="004349F3"/>
    <w:rsid w:val="00466DC4"/>
    <w:rsid w:val="0049435F"/>
    <w:rsid w:val="004D4AF9"/>
    <w:rsid w:val="004F72FA"/>
    <w:rsid w:val="005476CC"/>
    <w:rsid w:val="005F7697"/>
    <w:rsid w:val="00642088"/>
    <w:rsid w:val="006555B5"/>
    <w:rsid w:val="006A5F74"/>
    <w:rsid w:val="006B0034"/>
    <w:rsid w:val="006B3D27"/>
    <w:rsid w:val="006C7F33"/>
    <w:rsid w:val="006E33A1"/>
    <w:rsid w:val="0072590A"/>
    <w:rsid w:val="0073086B"/>
    <w:rsid w:val="00743575"/>
    <w:rsid w:val="00790C83"/>
    <w:rsid w:val="007D335F"/>
    <w:rsid w:val="007F6D63"/>
    <w:rsid w:val="00807AD8"/>
    <w:rsid w:val="00823A80"/>
    <w:rsid w:val="00862CCC"/>
    <w:rsid w:val="00864672"/>
    <w:rsid w:val="00870AC6"/>
    <w:rsid w:val="00881D72"/>
    <w:rsid w:val="008B28CD"/>
    <w:rsid w:val="008F6F4E"/>
    <w:rsid w:val="00912B0D"/>
    <w:rsid w:val="009228E4"/>
    <w:rsid w:val="00923088"/>
    <w:rsid w:val="009B2451"/>
    <w:rsid w:val="009E40DC"/>
    <w:rsid w:val="009E713C"/>
    <w:rsid w:val="00A07D79"/>
    <w:rsid w:val="00A178BB"/>
    <w:rsid w:val="00A6047C"/>
    <w:rsid w:val="00A80503"/>
    <w:rsid w:val="00A83B63"/>
    <w:rsid w:val="00A87815"/>
    <w:rsid w:val="00AC24B1"/>
    <w:rsid w:val="00AF0B2C"/>
    <w:rsid w:val="00B44883"/>
    <w:rsid w:val="00B8213A"/>
    <w:rsid w:val="00BA1FBE"/>
    <w:rsid w:val="00BC1448"/>
    <w:rsid w:val="00BC6C9A"/>
    <w:rsid w:val="00BD0B14"/>
    <w:rsid w:val="00BE7D01"/>
    <w:rsid w:val="00BF68E5"/>
    <w:rsid w:val="00C01000"/>
    <w:rsid w:val="00C476F3"/>
    <w:rsid w:val="00CB12D6"/>
    <w:rsid w:val="00CB64BF"/>
    <w:rsid w:val="00D07D73"/>
    <w:rsid w:val="00D5757C"/>
    <w:rsid w:val="00D91D1D"/>
    <w:rsid w:val="00DA18AA"/>
    <w:rsid w:val="00DB013C"/>
    <w:rsid w:val="00DB12FA"/>
    <w:rsid w:val="00DC560B"/>
    <w:rsid w:val="00DD1850"/>
    <w:rsid w:val="00DD6958"/>
    <w:rsid w:val="00DF1C20"/>
    <w:rsid w:val="00DF3A2B"/>
    <w:rsid w:val="00E165CF"/>
    <w:rsid w:val="00E32B3A"/>
    <w:rsid w:val="00E3661A"/>
    <w:rsid w:val="00E86918"/>
    <w:rsid w:val="00EB58C4"/>
    <w:rsid w:val="00EC6B15"/>
    <w:rsid w:val="00EE7954"/>
    <w:rsid w:val="00EF5298"/>
    <w:rsid w:val="00F54CA4"/>
    <w:rsid w:val="00F804DB"/>
    <w:rsid w:val="00F962BA"/>
    <w:rsid w:val="00FC4091"/>
    <w:rsid w:val="00FC421B"/>
    <w:rsid w:val="00FD1947"/>
    <w:rsid w:val="00FF376F"/>
    <w:rsid w:val="17392641"/>
    <w:rsid w:val="183D6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uiPriority w:val="99"/>
    <w:rPr>
      <w:sz w:val="18"/>
      <w:szCs w:val="18"/>
    </w:rPr>
  </w:style>
  <w:style w:type="character" w:customStyle="1" w:styleId="8">
    <w:name w:val="页脚 字符"/>
    <w:basedOn w:val="5"/>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B12550-3AA1-4351-8007-DC5C218A705F}">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Pages>
  <Words>184</Words>
  <Characters>1049</Characters>
  <Lines>8</Lines>
  <Paragraphs>2</Paragraphs>
  <TotalTime>3</TotalTime>
  <ScaleCrop>false</ScaleCrop>
  <LinksUpToDate>false</LinksUpToDate>
  <CharactersWithSpaces>1231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2024-11-14T11:28:00Z</dcterms:created>
  <dc:creator>Windows 用户</dc:creator>
  <cp:lastModifiedBy>黄旭均</cp:lastModifiedBy>
  <cp:lastPrinted>2023-11-02T08:29:00Z</cp:lastPrinted>
  <dcterms:modified xsi:type="dcterms:W3CDTF">2024-11-20T11:44:38Z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