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sz w:val="32"/>
          <w:szCs w:val="32"/>
        </w:rPr>
      </w:pPr>
      <w:r>
        <w:rPr>
          <w:rFonts w:hint="eastAsia" w:ascii="宋体" w:hAnsi="宋体" w:cs="宋体"/>
          <w:b/>
          <w:sz w:val="32"/>
          <w:szCs w:val="32"/>
        </w:rPr>
        <w:t>广东省河源监狱跨网文件交换安全管理系统建设项目</w:t>
      </w:r>
    </w:p>
    <w:p>
      <w:pPr>
        <w:spacing w:line="360" w:lineRule="auto"/>
        <w:jc w:val="center"/>
        <w:rPr>
          <w:rFonts w:hint="eastAsia" w:ascii="宋体" w:hAnsi="宋体" w:cs="宋体"/>
          <w:b/>
          <w:sz w:val="32"/>
          <w:szCs w:val="32"/>
        </w:rPr>
      </w:pPr>
      <w:r>
        <w:rPr>
          <w:rFonts w:hint="eastAsia" w:ascii="宋体" w:hAnsi="宋体" w:cs="宋体"/>
          <w:b/>
          <w:sz w:val="32"/>
          <w:szCs w:val="32"/>
        </w:rPr>
        <w:t>竞 价 公 告</w:t>
      </w:r>
    </w:p>
    <w:p>
      <w:pPr>
        <w:pStyle w:val="2"/>
        <w:rPr>
          <w:rFonts w:hint="eastAsia"/>
        </w:rPr>
      </w:pPr>
    </w:p>
    <w:p>
      <w:pPr>
        <w:spacing w:line="360" w:lineRule="auto"/>
        <w:ind w:firstLine="420" w:firstLineChars="200"/>
        <w:jc w:val="both"/>
        <w:rPr>
          <w:rFonts w:hint="eastAsia" w:ascii="宋体" w:hAnsi="宋体" w:cs="宋体"/>
          <w:szCs w:val="21"/>
        </w:rPr>
      </w:pPr>
      <w:r>
        <w:rPr>
          <w:rFonts w:hint="eastAsia" w:ascii="宋体" w:hAnsi="宋体" w:cs="宋体"/>
          <w:szCs w:val="21"/>
        </w:rPr>
        <w:t>广州顺为招标采购有限公司（以下简称“采购代理机构”）受广东省河源监狱工会委员会（以下简称“采购人”）的委托就</w:t>
      </w:r>
      <w:r>
        <w:rPr>
          <w:rFonts w:ascii="Helvetica" w:hAnsi="Helvetica" w:eastAsia="Helvetica" w:cs="Helvetica"/>
          <w:i w:val="0"/>
          <w:caps w:val="0"/>
          <w:color w:val="333333"/>
          <w:spacing w:val="0"/>
          <w:sz w:val="24"/>
          <w:szCs w:val="24"/>
          <w:shd w:val="clear" w:fill="FFFFFF"/>
        </w:rPr>
        <w:t>广东省河源监狱跨网文件交换安全管理系统建设项目</w:t>
      </w:r>
      <w:r>
        <w:rPr>
          <w:rFonts w:hint="eastAsia" w:ascii="宋体" w:hAnsi="宋体" w:cs="宋体"/>
          <w:szCs w:val="21"/>
        </w:rPr>
        <w:t>进行网上竞价采购，现邀请合格供应商进行网上报价。有关事项如下：</w:t>
      </w:r>
    </w:p>
    <w:p>
      <w:pPr>
        <w:spacing w:before="156" w:beforeLines="50" w:line="360" w:lineRule="auto"/>
        <w:rPr>
          <w:rFonts w:hint="eastAsia" w:ascii="宋体" w:hAnsi="宋体" w:cs="宋体"/>
          <w:b/>
          <w:szCs w:val="21"/>
        </w:rPr>
      </w:pPr>
      <w:r>
        <w:rPr>
          <w:rFonts w:hint="eastAsia" w:ascii="宋体" w:hAnsi="宋体" w:cs="宋体"/>
          <w:b/>
          <w:szCs w:val="21"/>
        </w:rPr>
        <w:t>一、竞价需求</w:t>
      </w:r>
    </w:p>
    <w:p>
      <w:pPr>
        <w:spacing w:line="360" w:lineRule="auto"/>
        <w:ind w:firstLine="422" w:firstLineChars="200"/>
        <w:rPr>
          <w:rFonts w:ascii="宋体" w:hAnsi="宋体" w:cs="宋体"/>
          <w:szCs w:val="21"/>
        </w:rPr>
      </w:pPr>
      <w:r>
        <w:rPr>
          <w:rFonts w:hint="eastAsia" w:ascii="宋体" w:hAnsi="宋体" w:cs="宋体"/>
          <w:b/>
          <w:szCs w:val="21"/>
        </w:rPr>
        <w:t>1.竞价内容：</w:t>
      </w:r>
      <w:r>
        <w:rPr>
          <w:rFonts w:ascii="Helvetica" w:hAnsi="Helvetica" w:eastAsia="Helvetica" w:cs="Helvetica"/>
          <w:i w:val="0"/>
          <w:caps w:val="0"/>
          <w:color w:val="333333"/>
          <w:spacing w:val="0"/>
          <w:sz w:val="24"/>
          <w:szCs w:val="24"/>
          <w:shd w:val="clear" w:fill="FFFFFF"/>
        </w:rPr>
        <w:t>广东省河源监狱跨网文件交换安全管理系统建设项目</w:t>
      </w:r>
    </w:p>
    <w:p>
      <w:pPr>
        <w:spacing w:line="360" w:lineRule="auto"/>
        <w:ind w:firstLine="422" w:firstLineChars="200"/>
        <w:rPr>
          <w:rFonts w:hint="eastAsia" w:ascii="宋体" w:hAnsi="宋体" w:cs="宋体"/>
          <w:b/>
          <w:szCs w:val="21"/>
        </w:rPr>
      </w:pPr>
      <w:r>
        <w:rPr>
          <w:rFonts w:hint="eastAsia" w:ascii="宋体" w:hAnsi="宋体" w:cs="宋体"/>
          <w:b/>
          <w:szCs w:val="21"/>
        </w:rPr>
        <w:t>2.项目预算：</w:t>
      </w:r>
      <w:r>
        <w:rPr>
          <w:rFonts w:hint="eastAsia" w:ascii="宋体" w:hAnsi="宋体" w:cs="宋体"/>
          <w:bCs/>
          <w:szCs w:val="21"/>
        </w:rPr>
        <w:t>人民</w:t>
      </w:r>
      <w:r>
        <w:rPr>
          <w:rFonts w:hint="eastAsia" w:ascii="Helvetica" w:hAnsi="Helvetica" w:eastAsia="Helvetica" w:cs="Helvetica"/>
          <w:i w:val="0"/>
          <w:caps w:val="0"/>
          <w:color w:val="333333"/>
          <w:spacing w:val="0"/>
          <w:sz w:val="24"/>
          <w:szCs w:val="24"/>
          <w:shd w:val="clear" w:fill="FFFFFF"/>
        </w:rPr>
        <w:t>币</w:t>
      </w:r>
      <w:r>
        <w:rPr>
          <w:rFonts w:hint="eastAsia" w:ascii="Helvetica" w:hAnsi="Helvetica" w:eastAsia="Helvetica" w:cs="Helvetica"/>
          <w:i w:val="0"/>
          <w:caps w:val="0"/>
          <w:color w:val="333333"/>
          <w:spacing w:val="0"/>
          <w:sz w:val="24"/>
          <w:szCs w:val="24"/>
          <w:shd w:val="clear" w:fill="FFFFFF"/>
          <w:lang w:val="en-US" w:eastAsia="zh-CN"/>
        </w:rPr>
        <w:t>287000</w:t>
      </w:r>
      <w:r>
        <w:rPr>
          <w:rFonts w:hint="eastAsia" w:ascii="Helvetica" w:hAnsi="Helvetica" w:eastAsia="Helvetica" w:cs="Helvetica"/>
          <w:i w:val="0"/>
          <w:caps w:val="0"/>
          <w:color w:val="333333"/>
          <w:spacing w:val="0"/>
          <w:sz w:val="24"/>
          <w:szCs w:val="24"/>
          <w:shd w:val="clear" w:fill="FFFFFF"/>
        </w:rPr>
        <w:t>元</w:t>
      </w:r>
    </w:p>
    <w:p>
      <w:pPr>
        <w:spacing w:line="360" w:lineRule="auto"/>
        <w:ind w:left="420"/>
        <w:rPr>
          <w:rFonts w:hint="eastAsia" w:ascii="宋体" w:hAnsi="宋体" w:cs="宋体"/>
          <w:color w:val="FF0000"/>
          <w:sz w:val="22"/>
          <w:szCs w:val="22"/>
          <w:highlight w:val="yellow"/>
        </w:rPr>
      </w:pPr>
      <w:r>
        <w:rPr>
          <w:rFonts w:hint="eastAsia" w:ascii="宋体" w:hAnsi="宋体" w:cs="宋体"/>
          <w:b/>
          <w:szCs w:val="21"/>
        </w:rPr>
        <w:t>3.交货期：</w:t>
      </w:r>
      <w:r>
        <w:rPr>
          <w:rFonts w:hint="eastAsia" w:ascii="Helvetica" w:hAnsi="Helvetica" w:eastAsia="Helvetica" w:cs="Helvetica"/>
          <w:i w:val="0"/>
          <w:caps w:val="0"/>
          <w:color w:val="333333"/>
          <w:spacing w:val="0"/>
          <w:sz w:val="24"/>
          <w:szCs w:val="24"/>
          <w:shd w:val="clear" w:fill="FFFFFF"/>
        </w:rPr>
        <w:t>合同签订后，5个自然日内完成安装调试及交付使用</w:t>
      </w:r>
    </w:p>
    <w:p>
      <w:pPr>
        <w:spacing w:line="360" w:lineRule="auto"/>
        <w:ind w:firstLine="422" w:firstLineChars="200"/>
        <w:rPr>
          <w:rFonts w:hint="eastAsia" w:ascii="宋体" w:hAnsi="宋体" w:cs="宋体"/>
          <w:szCs w:val="21"/>
        </w:rPr>
      </w:pPr>
      <w:r>
        <w:rPr>
          <w:rFonts w:hint="eastAsia" w:ascii="宋体" w:hAnsi="宋体" w:cs="宋体"/>
          <w:b/>
          <w:szCs w:val="21"/>
        </w:rPr>
        <w:t>4.交付地点：</w:t>
      </w:r>
      <w:r>
        <w:rPr>
          <w:rFonts w:hint="eastAsia" w:ascii="宋体" w:hAnsi="宋体" w:cs="宋体"/>
          <w:bCs/>
          <w:szCs w:val="21"/>
        </w:rPr>
        <w:t>采购人指定地点</w:t>
      </w:r>
    </w:p>
    <w:p>
      <w:pPr>
        <w:spacing w:before="156" w:beforeLines="50" w:line="360" w:lineRule="auto"/>
        <w:rPr>
          <w:rFonts w:hint="eastAsia" w:ascii="宋体" w:hAnsi="宋体" w:cs="宋体"/>
          <w:b/>
          <w:szCs w:val="21"/>
        </w:rPr>
      </w:pPr>
      <w:r>
        <w:rPr>
          <w:rFonts w:hint="eastAsia" w:ascii="宋体" w:hAnsi="宋体" w:cs="宋体"/>
          <w:b/>
          <w:szCs w:val="21"/>
        </w:rPr>
        <w:t>二、合格竞价供应商条件</w:t>
      </w:r>
      <w:bookmarkStart w:id="0" w:name="_GoBack"/>
      <w:bookmarkEnd w:id="0"/>
    </w:p>
    <w:p>
      <w:pPr>
        <w:spacing w:line="360" w:lineRule="auto"/>
        <w:ind w:firstLine="420" w:firstLineChars="200"/>
        <w:rPr>
          <w:rFonts w:hint="eastAsia" w:ascii="宋体" w:hAnsi="宋体" w:cs="宋体"/>
          <w:bCs/>
          <w:szCs w:val="21"/>
        </w:rPr>
      </w:pPr>
      <w:r>
        <w:rPr>
          <w:rFonts w:hint="eastAsia" w:ascii="宋体" w:hAnsi="宋体" w:cs="宋体"/>
          <w:bCs/>
          <w:szCs w:val="21"/>
        </w:rPr>
        <w:t>1.供应商应具备《政府采购法》第二十二条规定的条件；</w:t>
      </w:r>
    </w:p>
    <w:p>
      <w:pPr>
        <w:spacing w:line="360" w:lineRule="auto"/>
        <w:ind w:firstLine="420" w:firstLineChars="200"/>
        <w:rPr>
          <w:rFonts w:hint="eastAsia" w:ascii="宋体" w:hAnsi="宋体" w:cs="宋体"/>
          <w:bCs/>
          <w:szCs w:val="21"/>
        </w:rPr>
      </w:pPr>
      <w:r>
        <w:rPr>
          <w:rFonts w:hint="eastAsia" w:ascii="宋体" w:hAnsi="宋体" w:cs="宋体"/>
          <w:bCs/>
          <w:szCs w:val="21"/>
        </w:rPr>
        <w:t>2.供应商未被列入“信用中国”网站(www.creditchina.gov.cn)“失信被执行人或重大税收违法失信主体或政府采购严重违法失信行为”记录名单；不处于中国政府采购网(www.ccgp.gov.cn)“政府采购严重违法失信行为信息记录”中的禁止参加政府采购活动期间。（以采购代理机构于投标截止时间当天在“信用中国”网站（www.creditchina.gov.cn）及中国政府采购网（http：//www.ccgp.gov.cn/）查询结果为准，如相关失信记录已失效，供应商需提供相关证明资料）。</w:t>
      </w:r>
    </w:p>
    <w:p>
      <w:pPr>
        <w:spacing w:line="360" w:lineRule="auto"/>
        <w:ind w:firstLine="420" w:firstLineChars="200"/>
        <w:rPr>
          <w:rFonts w:hint="eastAsia" w:ascii="宋体" w:hAnsi="宋体" w:cs="宋体"/>
          <w:bCs/>
          <w:szCs w:val="21"/>
        </w:rPr>
      </w:pPr>
      <w:r>
        <w:rPr>
          <w:rFonts w:hint="eastAsia" w:ascii="宋体" w:hAnsi="宋体" w:cs="宋体"/>
          <w:bCs/>
          <w:szCs w:val="21"/>
        </w:rPr>
        <w:t>3.本项目不允许联合体参加竞标，成交人不得分包或转包。</w:t>
      </w:r>
    </w:p>
    <w:p>
      <w:pPr>
        <w:spacing w:line="360" w:lineRule="auto"/>
        <w:ind w:firstLine="420" w:firstLineChars="200"/>
        <w:rPr>
          <w:rFonts w:ascii="宋体" w:hAnsi="宋体" w:cs="宋体"/>
          <w:bCs/>
          <w:szCs w:val="21"/>
        </w:rPr>
      </w:pPr>
      <w:r>
        <w:rPr>
          <w:rFonts w:hint="eastAsia" w:ascii="宋体" w:hAnsi="宋体" w:cs="宋体"/>
          <w:bCs/>
          <w:szCs w:val="21"/>
        </w:rPr>
        <w:t>4.单位负责人为同一人或者存在直接控股、管理关系的不同成交供应商，不得参加同一合同项下的政府采购活动。</w:t>
      </w:r>
    </w:p>
    <w:p>
      <w:pPr>
        <w:pStyle w:val="2"/>
        <w:ind w:left="0" w:leftChars="0" w:firstLine="0" w:firstLineChars="0"/>
        <w:rPr>
          <w:rFonts w:hint="eastAsia"/>
        </w:rPr>
      </w:pPr>
      <w:r>
        <w:rPr>
          <w:rFonts w:hint="eastAsia"/>
        </w:rPr>
        <w:t xml:space="preserve"> </w:t>
      </w:r>
      <w:r>
        <w:t xml:space="preserve">   5</w:t>
      </w:r>
      <w:r>
        <w:rPr>
          <w:rFonts w:hint="eastAsia"/>
        </w:rPr>
        <w:t>.合格竞价供应商条件中竞价供应商为分公司参与竞标的，需提供总公司营业执照以及授权委托书。</w:t>
      </w:r>
    </w:p>
    <w:p>
      <w:pPr>
        <w:spacing w:before="156" w:beforeLines="50" w:line="360" w:lineRule="auto"/>
        <w:rPr>
          <w:rFonts w:hint="eastAsia" w:ascii="宋体" w:hAnsi="宋体" w:cs="宋体"/>
          <w:b/>
          <w:szCs w:val="21"/>
        </w:rPr>
      </w:pPr>
      <w:r>
        <w:rPr>
          <w:rFonts w:hint="eastAsia" w:ascii="宋体" w:hAnsi="宋体" w:cs="宋体"/>
          <w:b/>
          <w:szCs w:val="21"/>
        </w:rPr>
        <w:t>三、竞价方式和竞价时间</w:t>
      </w:r>
    </w:p>
    <w:p>
      <w:pPr>
        <w:spacing w:line="360" w:lineRule="auto"/>
        <w:ind w:firstLine="420" w:firstLineChars="200"/>
        <w:rPr>
          <w:rFonts w:hint="eastAsia" w:ascii="宋体" w:hAnsi="宋体" w:cs="宋体"/>
          <w:szCs w:val="21"/>
          <w:shd w:val="clear" w:color="auto" w:fill="FFFFFF"/>
        </w:rPr>
      </w:pPr>
      <w:r>
        <w:rPr>
          <w:rFonts w:hint="eastAsia" w:ascii="宋体" w:hAnsi="宋体" w:cs="宋体"/>
          <w:szCs w:val="21"/>
          <w:shd w:val="clear" w:color="auto" w:fill="FFFFFF"/>
        </w:rPr>
        <w:t>1.竞价方式：竞价采用网上报价方式进行，报价不统一安排场所，竞价供应商自行登录竞价系统进行报价。</w:t>
      </w:r>
    </w:p>
    <w:p>
      <w:pPr>
        <w:spacing w:line="360" w:lineRule="auto"/>
        <w:ind w:firstLine="420" w:firstLineChars="200"/>
        <w:rPr>
          <w:rFonts w:hint="eastAsia" w:ascii="宋体" w:hAnsi="宋体" w:cs="宋体"/>
          <w:szCs w:val="21"/>
        </w:rPr>
      </w:pPr>
      <w:r>
        <w:rPr>
          <w:rFonts w:hint="eastAsia" w:ascii="宋体" w:hAnsi="宋体" w:cs="宋体"/>
          <w:szCs w:val="21"/>
          <w:shd w:val="clear" w:color="auto" w:fill="FFFFFF"/>
        </w:rPr>
        <w:t>2.报名时间及报名方式：</w:t>
      </w:r>
      <w:r>
        <w:rPr>
          <w:rFonts w:hint="eastAsia" w:ascii="宋体" w:hAnsi="宋体" w:cs="宋体"/>
          <w:szCs w:val="21"/>
        </w:rPr>
        <w:t>即日起至2024年</w:t>
      </w:r>
      <w:r>
        <w:rPr>
          <w:rFonts w:hint="eastAsia" w:ascii="宋体" w:hAnsi="宋体" w:cs="宋体"/>
          <w:szCs w:val="21"/>
          <w:lang w:val="en-US" w:eastAsia="zh-CN"/>
        </w:rPr>
        <w:t>12</w:t>
      </w:r>
      <w:r>
        <w:rPr>
          <w:rFonts w:hint="eastAsia" w:ascii="宋体" w:hAnsi="宋体" w:cs="宋体"/>
          <w:szCs w:val="21"/>
        </w:rPr>
        <w:t>月</w:t>
      </w:r>
      <w:r>
        <w:rPr>
          <w:rFonts w:hint="eastAsia" w:ascii="宋体" w:hAnsi="宋体" w:cs="宋体"/>
          <w:szCs w:val="21"/>
          <w:lang w:val="en-US" w:eastAsia="zh-CN"/>
        </w:rPr>
        <w:t>23</w:t>
      </w:r>
      <w:r>
        <w:rPr>
          <w:rFonts w:hint="eastAsia" w:ascii="宋体" w:hAnsi="宋体" w:cs="宋体"/>
          <w:szCs w:val="21"/>
        </w:rPr>
        <w:t>日17:30止，竞价供应商登录</w:t>
      </w:r>
      <w:r>
        <w:rPr>
          <w:rFonts w:hint="eastAsia" w:ascii="宋体" w:hAnsi="宋体" w:cs="宋体"/>
        </w:rPr>
        <w:t>“</w:t>
      </w:r>
      <w:r>
        <w:rPr>
          <w:rFonts w:hint="eastAsia" w:ascii="宋体" w:hAnsi="宋体" w:cs="宋体"/>
          <w:szCs w:val="21"/>
        </w:rPr>
        <w:t>广州顺为招标采购有限公司网</w:t>
      </w:r>
      <w:r>
        <w:rPr>
          <w:rFonts w:hint="eastAsia" w:ascii="宋体" w:hAnsi="宋体" w:cs="宋体"/>
        </w:rPr>
        <w:t>”（http://www.gzswbc.com）</w:t>
      </w:r>
      <w:r>
        <w:rPr>
          <w:rFonts w:hint="eastAsia" w:ascii="宋体" w:hAnsi="宋体" w:cs="宋体"/>
          <w:szCs w:val="21"/>
        </w:rPr>
        <w:t>首页“</w:t>
      </w:r>
      <w:r>
        <w:rPr>
          <w:rFonts w:hint="eastAsia" w:ascii="宋体" w:hAnsi="宋体" w:cs="宋体"/>
        </w:rPr>
        <w:t>电子采购平台”栏目登录系统页面</w:t>
      </w:r>
      <w:r>
        <w:rPr>
          <w:rFonts w:hint="eastAsia" w:ascii="宋体" w:hAnsi="宋体" w:cs="宋体"/>
          <w:szCs w:val="21"/>
        </w:rPr>
        <w:t>进行注册，并用注册时设定的用户名和密码进入</w:t>
      </w:r>
      <w:r>
        <w:rPr>
          <w:rFonts w:hint="eastAsia" w:ascii="宋体" w:hAnsi="宋体" w:cs="宋体"/>
        </w:rPr>
        <w:t>电子采购平台系统</w:t>
      </w:r>
      <w:r>
        <w:rPr>
          <w:rFonts w:hint="eastAsia" w:ascii="宋体" w:hAnsi="宋体" w:cs="宋体"/>
          <w:szCs w:val="21"/>
        </w:rPr>
        <w:t>进行报名及下载竞价文件。（供应商操作指南可在广州顺为招标采购有限公司网上下载）</w:t>
      </w:r>
      <w:r>
        <w:rPr>
          <w:rFonts w:hint="eastAsia" w:ascii="宋体" w:hAnsi="宋体" w:cs="宋体"/>
          <w:szCs w:val="21"/>
          <w:shd w:val="clear" w:color="auto" w:fill="FFFFFF"/>
        </w:rPr>
        <w:t>。</w:t>
      </w:r>
    </w:p>
    <w:p>
      <w:pPr>
        <w:spacing w:line="360" w:lineRule="auto"/>
        <w:ind w:firstLine="420" w:firstLineChars="200"/>
        <w:rPr>
          <w:rFonts w:hint="eastAsia" w:ascii="宋体" w:hAnsi="宋体" w:cs="宋体"/>
          <w:szCs w:val="21"/>
        </w:rPr>
      </w:pPr>
      <w:r>
        <w:rPr>
          <w:rFonts w:hint="eastAsia" w:ascii="宋体" w:hAnsi="宋体" w:cs="宋体"/>
          <w:szCs w:val="21"/>
        </w:rPr>
        <w:t>3.竞价供应商报名时须上传以下报名资料（须加盖公章，请严格按照要求提供报名资料，否则将视作不符合资格要求，报名不予通过）：①报价承诺函（格式详见竞价文件第五部分）；②营业执照扫描件；③法定代表人/负责人资格证明书及授权委托书扫描件（格式详见竞价文件第五部分）</w:t>
      </w:r>
      <w:r>
        <w:rPr>
          <w:rFonts w:hint="eastAsia" w:ascii="宋体" w:hAnsi="宋体" w:cs="宋体"/>
          <w:bCs/>
          <w:szCs w:val="21"/>
        </w:rPr>
        <w:t>。</w:t>
      </w:r>
    </w:p>
    <w:p>
      <w:pPr>
        <w:spacing w:line="360" w:lineRule="auto"/>
        <w:ind w:firstLine="420" w:firstLineChars="200"/>
        <w:rPr>
          <w:rFonts w:hint="eastAsia" w:ascii="宋体" w:hAnsi="宋体" w:cs="宋体"/>
          <w:szCs w:val="21"/>
        </w:rPr>
      </w:pPr>
      <w:r>
        <w:rPr>
          <w:rFonts w:hint="eastAsia" w:ascii="宋体" w:hAnsi="宋体" w:cs="宋体"/>
          <w:szCs w:val="21"/>
        </w:rPr>
        <w:t>4.报价时间：2024年</w:t>
      </w:r>
      <w:r>
        <w:rPr>
          <w:rFonts w:hint="eastAsia" w:ascii="宋体" w:hAnsi="宋体" w:cs="宋体"/>
          <w:szCs w:val="21"/>
          <w:lang w:val="en-US" w:eastAsia="zh-CN"/>
        </w:rPr>
        <w:t>12</w:t>
      </w:r>
      <w:r>
        <w:rPr>
          <w:rFonts w:hint="eastAsia" w:ascii="宋体" w:hAnsi="宋体" w:cs="宋体"/>
          <w:szCs w:val="21"/>
        </w:rPr>
        <w:t>月</w:t>
      </w:r>
      <w:r>
        <w:rPr>
          <w:rFonts w:hint="eastAsia" w:ascii="宋体" w:hAnsi="宋体" w:cs="宋体"/>
          <w:szCs w:val="21"/>
          <w:lang w:val="en-US" w:eastAsia="zh-CN"/>
        </w:rPr>
        <w:t>24</w:t>
      </w:r>
      <w:r>
        <w:rPr>
          <w:rFonts w:hint="eastAsia" w:ascii="宋体" w:hAnsi="宋体" w:cs="宋体"/>
          <w:szCs w:val="21"/>
        </w:rPr>
        <w:t>日09:00至2024年</w:t>
      </w:r>
      <w:r>
        <w:rPr>
          <w:rFonts w:hint="eastAsia" w:ascii="宋体" w:hAnsi="宋体" w:cs="宋体"/>
          <w:szCs w:val="21"/>
          <w:lang w:val="en-US" w:eastAsia="zh-CN"/>
        </w:rPr>
        <w:t>12</w:t>
      </w:r>
      <w:r>
        <w:rPr>
          <w:rFonts w:hint="eastAsia" w:ascii="宋体" w:hAnsi="宋体" w:cs="宋体"/>
          <w:szCs w:val="21"/>
        </w:rPr>
        <w:t>月</w:t>
      </w:r>
      <w:r>
        <w:rPr>
          <w:rFonts w:hint="eastAsia" w:ascii="宋体" w:hAnsi="宋体" w:cs="宋体"/>
          <w:szCs w:val="21"/>
          <w:lang w:val="en-US" w:eastAsia="zh-CN"/>
        </w:rPr>
        <w:t>24</w:t>
      </w:r>
      <w:r>
        <w:rPr>
          <w:rFonts w:hint="eastAsia" w:ascii="宋体" w:hAnsi="宋体" w:cs="宋体"/>
          <w:szCs w:val="21"/>
        </w:rPr>
        <w:t>日1</w:t>
      </w:r>
      <w:r>
        <w:rPr>
          <w:rFonts w:hint="eastAsia" w:ascii="宋体" w:hAnsi="宋体" w:cs="宋体"/>
          <w:szCs w:val="21"/>
          <w:lang w:val="en-US" w:eastAsia="zh-CN"/>
        </w:rPr>
        <w:t>2</w:t>
      </w:r>
      <w:r>
        <w:rPr>
          <w:rFonts w:hint="eastAsia" w:ascii="宋体" w:hAnsi="宋体" w:cs="宋体"/>
          <w:szCs w:val="21"/>
        </w:rPr>
        <w:t>:00。</w:t>
      </w:r>
    </w:p>
    <w:p>
      <w:pPr>
        <w:spacing w:before="156" w:beforeLines="50" w:line="360" w:lineRule="auto"/>
        <w:rPr>
          <w:rFonts w:hint="eastAsia" w:ascii="宋体" w:hAnsi="宋体" w:cs="宋体"/>
          <w:b/>
          <w:szCs w:val="21"/>
        </w:rPr>
      </w:pPr>
      <w:r>
        <w:rPr>
          <w:rFonts w:hint="eastAsia" w:ascii="宋体" w:hAnsi="宋体" w:cs="宋体"/>
          <w:b/>
          <w:szCs w:val="21"/>
        </w:rPr>
        <w:t>四、采购人、采购代理机构的名称、地址和联系方式</w:t>
      </w:r>
    </w:p>
    <w:p>
      <w:pPr>
        <w:tabs>
          <w:tab w:val="left" w:pos="4680"/>
        </w:tabs>
        <w:snapToGrid w:val="0"/>
        <w:spacing w:line="360" w:lineRule="auto"/>
        <w:ind w:firstLine="105" w:firstLineChars="50"/>
        <w:rPr>
          <w:rFonts w:hint="eastAsia" w:ascii="宋体" w:hAnsi="宋体" w:cs="宋体"/>
        </w:rPr>
      </w:pPr>
      <w:r>
        <w:rPr>
          <w:rFonts w:hint="eastAsia" w:ascii="宋体" w:hAnsi="宋体" w:cs="宋体"/>
        </w:rPr>
        <w:t>1.采购人联系方式</w:t>
      </w:r>
    </w:p>
    <w:p>
      <w:pPr>
        <w:snapToGrid w:val="0"/>
        <w:spacing w:line="360" w:lineRule="auto"/>
        <w:ind w:firstLine="420" w:firstLineChars="200"/>
        <w:rPr>
          <w:rFonts w:hint="eastAsia" w:ascii="宋体" w:hAnsi="宋体" w:cs="宋体"/>
          <w:szCs w:val="21"/>
        </w:rPr>
      </w:pPr>
      <w:r>
        <w:rPr>
          <w:rFonts w:hint="eastAsia" w:ascii="宋体" w:hAnsi="宋体" w:cs="宋体"/>
        </w:rPr>
        <w:t>采购人名称：广东省河源监狱工会委员会</w:t>
      </w:r>
    </w:p>
    <w:p>
      <w:pPr>
        <w:snapToGrid w:val="0"/>
        <w:spacing w:line="360" w:lineRule="auto"/>
        <w:ind w:firstLine="420" w:firstLineChars="200"/>
        <w:rPr>
          <w:rFonts w:ascii="宋体" w:hAnsi="宋体" w:cs="宋体"/>
        </w:rPr>
      </w:pPr>
      <w:r>
        <w:rPr>
          <w:rFonts w:hint="eastAsia" w:ascii="宋体" w:hAnsi="宋体" w:cs="宋体"/>
        </w:rPr>
        <w:t>采购人地址： 广东省河源市东环路南2号</w:t>
      </w:r>
    </w:p>
    <w:p>
      <w:pPr>
        <w:snapToGrid w:val="0"/>
        <w:spacing w:line="360" w:lineRule="auto"/>
        <w:ind w:firstLine="105" w:firstLineChars="50"/>
        <w:rPr>
          <w:rFonts w:hint="eastAsia" w:ascii="宋体" w:hAnsi="宋体" w:cs="宋体"/>
        </w:rPr>
      </w:pPr>
      <w:r>
        <w:rPr>
          <w:rFonts w:hint="eastAsia" w:ascii="宋体" w:hAnsi="宋体" w:cs="宋体"/>
        </w:rPr>
        <w:t>2.采购代理机构名称、地址和联系方式</w:t>
      </w:r>
    </w:p>
    <w:p>
      <w:pPr>
        <w:snapToGrid w:val="0"/>
        <w:spacing w:line="360" w:lineRule="auto"/>
        <w:ind w:firstLine="420" w:firstLineChars="200"/>
        <w:rPr>
          <w:rFonts w:hint="eastAsia" w:ascii="宋体" w:hAnsi="宋体" w:cs="宋体"/>
        </w:rPr>
      </w:pPr>
      <w:r>
        <w:rPr>
          <w:rFonts w:hint="eastAsia" w:ascii="宋体" w:hAnsi="宋体" w:cs="宋体"/>
        </w:rPr>
        <w:t>采购代理机构名称：广州顺为招标采购有限公司（网址：</w:t>
      </w:r>
      <w:r>
        <w:rPr>
          <w:rFonts w:hint="eastAsia" w:ascii="宋体" w:hAnsi="宋体" w:cs="宋体"/>
        </w:rPr>
        <w:fldChar w:fldCharType="begin"/>
      </w:r>
      <w:r>
        <w:rPr>
          <w:rFonts w:hint="eastAsia" w:ascii="宋体" w:hAnsi="宋体" w:cs="宋体"/>
        </w:rPr>
        <w:instrText xml:space="preserve"> HYPERLINK "http://www.gzswbc.com" </w:instrText>
      </w:r>
      <w:r>
        <w:rPr>
          <w:rFonts w:hint="eastAsia" w:ascii="宋体" w:hAnsi="宋体" w:cs="宋体"/>
        </w:rPr>
        <w:fldChar w:fldCharType="separate"/>
      </w:r>
      <w:r>
        <w:rPr>
          <w:rStyle w:val="7"/>
          <w:rFonts w:hint="eastAsia" w:ascii="宋体" w:hAnsi="宋体" w:cs="宋体"/>
        </w:rPr>
        <w:t>www.gzswbc.com</w:t>
      </w:r>
      <w:r>
        <w:rPr>
          <w:rStyle w:val="7"/>
          <w:rFonts w:hint="eastAsia" w:ascii="宋体" w:hAnsi="宋体" w:cs="宋体"/>
        </w:rPr>
        <w:fldChar w:fldCharType="end"/>
      </w:r>
      <w:r>
        <w:rPr>
          <w:rFonts w:hint="eastAsia" w:ascii="宋体" w:hAnsi="宋体" w:cs="宋体"/>
        </w:rPr>
        <w:t>）</w:t>
      </w:r>
    </w:p>
    <w:p>
      <w:pPr>
        <w:snapToGrid w:val="0"/>
        <w:spacing w:line="360" w:lineRule="auto"/>
        <w:ind w:firstLine="420" w:firstLineChars="200"/>
        <w:rPr>
          <w:rFonts w:hint="eastAsia" w:ascii="宋体" w:hAnsi="宋体" w:cs="宋体"/>
        </w:rPr>
      </w:pPr>
      <w:r>
        <w:rPr>
          <w:rFonts w:hint="eastAsia" w:ascii="宋体" w:hAnsi="宋体" w:cs="宋体"/>
        </w:rPr>
        <w:t>采购代理机构地点：广州市环市中路205号恒生大厦B座501室</w:t>
      </w:r>
    </w:p>
    <w:p>
      <w:pPr>
        <w:tabs>
          <w:tab w:val="left" w:pos="4680"/>
        </w:tabs>
        <w:snapToGrid w:val="0"/>
        <w:spacing w:line="360" w:lineRule="auto"/>
        <w:ind w:firstLine="420" w:firstLineChars="200"/>
        <w:rPr>
          <w:rFonts w:hint="eastAsia" w:ascii="宋体" w:hAnsi="宋体" w:cs="宋体"/>
        </w:rPr>
      </w:pPr>
      <w:r>
        <w:rPr>
          <w:rFonts w:hint="eastAsia" w:ascii="宋体" w:hAnsi="宋体" w:cs="宋体"/>
        </w:rPr>
        <w:t>采购代理机构联系人：李小姐</w:t>
      </w:r>
    </w:p>
    <w:p>
      <w:pPr>
        <w:tabs>
          <w:tab w:val="left" w:pos="4680"/>
        </w:tabs>
        <w:snapToGrid w:val="0"/>
        <w:spacing w:line="360" w:lineRule="auto"/>
        <w:ind w:firstLine="420" w:firstLineChars="200"/>
        <w:rPr>
          <w:rFonts w:hint="eastAsia" w:ascii="宋体" w:hAnsi="宋体" w:cs="宋体"/>
        </w:rPr>
      </w:pPr>
      <w:r>
        <w:rPr>
          <w:rFonts w:hint="eastAsia" w:ascii="宋体" w:hAnsi="宋体" w:cs="宋体"/>
        </w:rPr>
        <w:t>采购代理机构联系电话：020-83592216</w:t>
      </w:r>
    </w:p>
    <w:p>
      <w:pPr>
        <w:tabs>
          <w:tab w:val="left" w:pos="4680"/>
        </w:tabs>
        <w:snapToGrid w:val="0"/>
        <w:spacing w:line="360" w:lineRule="auto"/>
        <w:ind w:firstLine="420" w:firstLineChars="200"/>
        <w:rPr>
          <w:rFonts w:hint="eastAsia" w:ascii="宋体" w:hAnsi="宋体" w:cs="宋体"/>
        </w:rPr>
      </w:pPr>
      <w:r>
        <w:rPr>
          <w:rFonts w:hint="eastAsia" w:ascii="宋体" w:hAnsi="宋体" w:cs="宋体"/>
        </w:rPr>
        <w:t xml:space="preserve">采购代理机构传真：020-83595411 </w:t>
      </w:r>
    </w:p>
    <w:p>
      <w:pPr>
        <w:spacing w:before="156" w:beforeLines="50" w:line="360" w:lineRule="auto"/>
        <w:rPr>
          <w:rFonts w:hint="eastAsia" w:ascii="宋体" w:hAnsi="宋体" w:cs="宋体"/>
          <w:b/>
          <w:szCs w:val="21"/>
        </w:rPr>
      </w:pPr>
      <w:r>
        <w:rPr>
          <w:rFonts w:hint="eastAsia" w:ascii="宋体" w:hAnsi="宋体" w:cs="宋体"/>
          <w:b/>
          <w:szCs w:val="21"/>
        </w:rPr>
        <w:t>五、采购项目联系人姓名和电话</w:t>
      </w:r>
    </w:p>
    <w:p>
      <w:pPr>
        <w:tabs>
          <w:tab w:val="left" w:pos="4680"/>
        </w:tabs>
        <w:snapToGrid w:val="0"/>
        <w:spacing w:line="360" w:lineRule="auto"/>
        <w:ind w:firstLine="420" w:firstLineChars="200"/>
        <w:rPr>
          <w:rFonts w:hint="eastAsia" w:ascii="宋体" w:hAnsi="宋体" w:cs="宋体"/>
        </w:rPr>
      </w:pPr>
      <w:r>
        <w:rPr>
          <w:rFonts w:hint="eastAsia" w:ascii="宋体" w:hAnsi="宋体" w:cs="宋体"/>
        </w:rPr>
        <w:t>采购项目联系人姓名：刘先生</w:t>
      </w:r>
    </w:p>
    <w:p>
      <w:pPr>
        <w:tabs>
          <w:tab w:val="left" w:pos="4680"/>
        </w:tabs>
        <w:snapToGrid w:val="0"/>
        <w:spacing w:line="360" w:lineRule="auto"/>
        <w:ind w:firstLine="420" w:firstLineChars="200"/>
        <w:rPr>
          <w:rFonts w:ascii="宋体" w:hAnsi="宋体" w:cs="宋体"/>
        </w:rPr>
      </w:pPr>
      <w:r>
        <w:rPr>
          <w:rFonts w:hint="eastAsia" w:ascii="宋体" w:hAnsi="宋体" w:cs="宋体"/>
        </w:rPr>
        <w:t>采购项目联系人电话：020-83592216-8</w:t>
      </w:r>
      <w:r>
        <w:rPr>
          <w:rFonts w:ascii="宋体" w:hAnsi="宋体" w:cs="宋体"/>
        </w:rPr>
        <w:t>39</w:t>
      </w:r>
    </w:p>
    <w:p>
      <w:pPr>
        <w:snapToGrid w:val="0"/>
        <w:spacing w:line="360" w:lineRule="auto"/>
        <w:ind w:left="199" w:leftChars="95"/>
        <w:jc w:val="right"/>
        <w:rPr>
          <w:rFonts w:hint="eastAsia" w:ascii="宋体" w:hAnsi="宋体" w:cs="宋体"/>
        </w:rPr>
      </w:pPr>
    </w:p>
    <w:p>
      <w:pPr>
        <w:snapToGrid w:val="0"/>
        <w:spacing w:line="360" w:lineRule="auto"/>
        <w:ind w:left="199" w:leftChars="95"/>
        <w:jc w:val="right"/>
        <w:rPr>
          <w:rFonts w:hint="eastAsia" w:ascii="宋体" w:hAnsi="宋体" w:cs="宋体"/>
        </w:rPr>
      </w:pPr>
    </w:p>
    <w:p>
      <w:pPr>
        <w:snapToGrid w:val="0"/>
        <w:spacing w:line="360" w:lineRule="auto"/>
        <w:ind w:right="670" w:rightChars="319"/>
        <w:jc w:val="right"/>
        <w:rPr>
          <w:rFonts w:hint="eastAsia" w:ascii="宋体" w:hAnsi="宋体" w:cs="宋体"/>
          <w:lang w:val="en-US" w:eastAsia="zh-CN"/>
        </w:rPr>
      </w:pPr>
      <w:r>
        <w:rPr>
          <w:rFonts w:hint="eastAsia" w:ascii="宋体" w:hAnsi="宋体" w:cs="宋体"/>
          <w:lang w:val="en-US" w:eastAsia="zh-CN"/>
        </w:rPr>
        <w:t>广东省河源监狱</w:t>
      </w:r>
    </w:p>
    <w:p>
      <w:pPr>
        <w:ind w:right="525" w:rightChars="250"/>
        <w:jc w:val="right"/>
      </w:pPr>
      <w:r>
        <w:rPr>
          <w:rFonts w:hint="eastAsia" w:ascii="宋体" w:hAnsi="宋体" w:cs="宋体"/>
        </w:rPr>
        <w:t>202</w:t>
      </w:r>
      <w:r>
        <w:rPr>
          <w:rFonts w:ascii="宋体" w:hAnsi="宋体" w:cs="宋体"/>
        </w:rPr>
        <w:t>4</w:t>
      </w:r>
      <w:r>
        <w:rPr>
          <w:rFonts w:hint="eastAsia" w:ascii="宋体" w:hAnsi="宋体" w:cs="宋体"/>
        </w:rPr>
        <w:t>年</w:t>
      </w:r>
      <w:r>
        <w:rPr>
          <w:rFonts w:hint="eastAsia" w:ascii="宋体" w:hAnsi="宋体" w:cs="宋体"/>
          <w:lang w:val="en-US" w:eastAsia="zh-CN"/>
        </w:rPr>
        <w:t>12</w:t>
      </w:r>
      <w:r>
        <w:rPr>
          <w:rFonts w:hint="eastAsia" w:ascii="宋体" w:hAnsi="宋体" w:cs="宋体"/>
        </w:rPr>
        <w:t>月</w:t>
      </w:r>
      <w:r>
        <w:rPr>
          <w:rFonts w:hint="eastAsia" w:ascii="宋体" w:hAnsi="宋体" w:cs="宋体"/>
          <w:lang w:val="en-US" w:eastAsia="zh-CN"/>
        </w:rPr>
        <w:t>18日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3</w:t>
    </w:r>
    <w:r>
      <w:fldChar w:fldCharType="end"/>
    </w:r>
  </w:p>
  <w:p>
    <w:pPr>
      <w:pStyle w:val="4"/>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adjustRightInd w:val="0"/>
      <w:jc w:val="left"/>
      <w:rPr>
        <w:rFonts w:hint="eastAsia" w:ascii="宋体" w:hAnsi="宋体"/>
        <w:szCs w:val="21"/>
      </w:rPr>
    </w:pPr>
    <w:r>
      <w:rPr>
        <w:rFonts w:ascii="Helvetica" w:hAnsi="Helvetica" w:eastAsia="Helvetica" w:cs="Helvetica"/>
        <w:i w:val="0"/>
        <w:caps w:val="0"/>
        <w:color w:val="333333"/>
        <w:spacing w:val="0"/>
        <w:sz w:val="18"/>
        <w:szCs w:val="18"/>
        <w:shd w:val="clear" w:fill="FFFFFF"/>
      </w:rPr>
      <w:t>广东省河源监狱跨网文件交换安全管理系统建设项目</w:t>
    </w:r>
    <w:r>
      <w:rPr>
        <w:rFonts w:hint="eastAsia" w:ascii="宋体" w:hAnsi="宋体"/>
        <w:sz w:val="18"/>
        <w:szCs w:val="18"/>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 xml:space="preserve">   GZSW24201FJ4183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4603F8"/>
    <w:rsid w:val="204D6E10"/>
    <w:rsid w:val="2C5208A6"/>
    <w:rsid w:val="34572166"/>
    <w:rsid w:val="5D593512"/>
    <w:rsid w:val="6A4603F8"/>
    <w:rsid w:val="775B0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lang w:val="en-US" w:eastAsia="zh-CN" w:bidi="ar-SA"/>
    </w:rPr>
  </w:style>
  <w:style w:type="character" w:default="1" w:styleId="6">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footer"/>
    <w:basedOn w:val="1"/>
    <w:qFormat/>
    <w:uiPriority w:val="99"/>
    <w:pPr>
      <w:pBdr>
        <w:top w:val="single" w:color="auto" w:sz="4" w:space="1"/>
      </w:pBd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qFormat/>
    <w:uiPriority w:val="99"/>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河源监狱</Company>
  <Pages>1</Pages>
  <Words>0</Words>
  <Characters>0</Characters>
  <Lines>0</Lines>
  <Paragraphs>0</Paragraphs>
  <TotalTime>0</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2024-11-25T07:33:00Z</dcterms:created>
  <dc:creator>朱细娥</dc:creator>
  <cp:lastModifiedBy>何坤锋</cp:lastModifiedBy>
  <dcterms:modified xsi:type="dcterms:W3CDTF">2024-12-18T03:40:34Z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