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440001-2025-14365</w:t>
      </w:r>
    </w:p>
    <w:p>
      <w:pPr>
        <w:pStyle w:val="null3"/>
        <w:jc w:val="center"/>
        <w:outlineLvl w:val="3"/>
      </w:pPr>
      <w:r>
        <w:rPr>
          <w:sz w:val="24"/>
          <w:b/>
        </w:rPr>
        <w:t>采购项目编号：</w:t>
      </w:r>
      <w:r>
        <w:rPr>
          <w:sz w:val="24"/>
          <w:b/>
        </w:rPr>
        <w:t>GPCGD252201FG111J</w:t>
      </w:r>
    </w:p>
    <w:p>
      <w:pPr>
        <w:pStyle w:val="null3"/>
        <w:jc w:val="center"/>
        <w:outlineLvl w:val="3"/>
      </w:pPr>
      <w:r>
        <w:rPr>
          <w:sz w:val="24"/>
          <w:b/>
        </w:rPr>
        <w:t>项目名称：</w:t>
      </w:r>
      <w:r>
        <w:rPr>
          <w:sz w:val="24"/>
          <w:b/>
        </w:rPr>
        <w:t>广东省河源监狱2025-2026年物业管理服务外包采购项目</w:t>
      </w:r>
    </w:p>
    <w:p>
      <w:pPr>
        <w:pStyle w:val="null3"/>
        <w:jc w:val="center"/>
        <w:outlineLvl w:val="3"/>
      </w:pPr>
      <w:r>
        <w:rPr>
          <w:sz w:val="24"/>
          <w:b/>
        </w:rPr>
        <w:t>采购人：</w:t>
      </w:r>
      <w:r>
        <w:rPr>
          <w:sz w:val="24"/>
          <w:b/>
        </w:rPr>
        <w:t>广东省河源监狱</w:t>
      </w:r>
    </w:p>
    <w:p>
      <w:pPr>
        <w:pStyle w:val="null3"/>
        <w:jc w:val="center"/>
        <w:outlineLvl w:val="3"/>
      </w:pPr>
      <w:r>
        <w:rPr>
          <w:sz w:val="24"/>
          <w:b/>
        </w:rPr>
        <w:t>采购代理机构：</w:t>
      </w:r>
      <w:r>
        <w:rPr>
          <w:sz w:val="24"/>
          <w:b/>
        </w:rPr>
        <w:t>广东省政府采购中心</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广东省政府采购中心</w:t>
      </w:r>
      <w:r>
        <w:rPr/>
        <w:t>受</w:t>
      </w:r>
      <w:r>
        <w:rPr/>
        <w:t>广东省河源监狱</w:t>
      </w:r>
      <w:r>
        <w:rPr/>
        <w:t>的委托，采用</w:t>
      </w:r>
      <w:r>
        <w:rPr/>
        <w:t>公开招标</w:t>
      </w:r>
      <w:r>
        <w:rPr/>
        <w:t>方式组织采购</w:t>
      </w:r>
      <w:r>
        <w:rPr/>
        <w:t>广东省河源监狱2025-2026年物业管理服务外包采购项目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广东省河源监狱2025-2026年物业管理服务外包采购项目</w:t>
      </w:r>
    </w:p>
    <w:p>
      <w:pPr>
        <w:pStyle w:val="null3"/>
        <w:ind w:firstLine="480"/>
      </w:pPr>
      <w:r>
        <w:rPr/>
        <w:t>采购计划编号：</w:t>
      </w:r>
      <w:r>
        <w:rPr/>
        <w:t>440001-2025-14365</w:t>
      </w:r>
    </w:p>
    <w:p>
      <w:pPr>
        <w:pStyle w:val="null3"/>
        <w:ind w:firstLine="480"/>
      </w:pPr>
      <w:r>
        <w:rPr/>
        <w:t>采购项目编号：</w:t>
      </w:r>
      <w:r>
        <w:rPr/>
        <w:t>GPCGD252201FG111J</w:t>
      </w:r>
    </w:p>
    <w:p>
      <w:pPr>
        <w:pStyle w:val="null3"/>
        <w:ind w:firstLine="480"/>
      </w:pPr>
      <w:r>
        <w:rPr/>
        <w:t>采购方式：</w:t>
      </w:r>
      <w:r>
        <w:rPr/>
        <w:t>公开招标</w:t>
      </w:r>
    </w:p>
    <w:p>
      <w:pPr>
        <w:pStyle w:val="null3"/>
        <w:ind w:firstLine="480"/>
      </w:pPr>
      <w:r>
        <w:rPr/>
        <w:t>预算金额：</w:t>
      </w:r>
      <w:r>
        <w:rPr/>
        <w:t>2,777,222.48</w:t>
      </w:r>
      <w:r>
        <w:rPr/>
        <w:t>元</w:t>
      </w:r>
    </w:p>
    <w:p>
      <w:pPr>
        <w:pStyle w:val="null3"/>
        <w:outlineLvl w:val="3"/>
      </w:pPr>
      <w:r>
        <w:rPr>
          <w:sz w:val="24"/>
          <w:b/>
        </w:rPr>
        <w:t>2.项目内容及需求情况（采购项目技术规格、参数及要求）</w:t>
      </w:r>
    </w:p>
    <w:p>
      <w:pPr>
        <w:pStyle w:val="null3"/>
      </w:pPr>
      <w:r>
        <w:rPr/>
        <w:t>采购包1(广东省河源监狱2025-2026年物业管理服务外包采购项目):</w:t>
      </w:r>
    </w:p>
    <w:p>
      <w:pPr>
        <w:pStyle w:val="null3"/>
      </w:pPr>
      <w:r>
        <w:rPr/>
        <w:t>采购包预算金额：2,777,222.48元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物业管理服务</w:t>
            </w:r>
          </w:p>
        </w:tc>
        <w:tc>
          <w:tcPr>
            <w:tcW w:type="dxa" w:w="2136"/>
          </w:tcPr>
          <w:p>
            <w:pPr>
              <w:pStyle w:val="null3"/>
            </w:pPr>
            <w:r>
              <w:rPr/>
              <w:t>2025-2026年物业管理服务外包采购项目</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合同履行期限：2025年6月11日至2026年6月10日</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 如依法免税或不需要缴纳社会保障资金的， 提供相应证明材料。</w:t>
      </w:r>
    </w:p>
    <w:p>
      <w:pPr>
        <w:pStyle w:val="null3"/>
      </w:pPr>
      <w:r>
        <w:rPr/>
        <w:t>3）具有良好的商业信誉和健全的财务会计制度：供应商必须具有良好的商业信誉和健全的财务会计制度（提供以下2种证明材料之一：① 2023年度或2024年度经会计师事务所审计的财务状况报告；②同时提供a.基本开户行出具的资信证明，b.《基本存款账号信息》或《开户许可证》）。</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采购包1（广东省河源监狱2025-2026年物业管理服务外包采购项目）：</w:t>
      </w:r>
      <w:r>
        <w:rPr/>
        <w:t>本项目预留合同金额40%或以上给小微企业。 供应商应当符合下列情形之一： （1）供应商须为本项目采购标的对应行业（物业管理）划分标准的小微企业。（2）若供应商非本项目采购标的对应行业（物业管理）划分标准的小微企业，供应商应将适宜分包的内容（具体见需求）全部分包给小微企业，分包金额须达到合同金额的40%或以上。接受分包的供应商须为符合分包标的对应行业（物业管理）划分标准的小微企业。供应商须在投标（响应）文件中提交《分包意向协议书》（双方盖章）和《中小企业声明函（服务）》（声明接受分包供应商的中小企业情况，加盖供应商公章）。 注：（1）小微企业以供应商填写的《中小企业声明函》（服务）为判定标准（2）符合中小企业划分标准的个体工商户，在政府采购活动中视同中小企业。监狱企业、残疾人福利单位视同小型、微型企业。属于监狱企业的，提供由省级以上监狱管理局、戒毒管理局（含新疆生产建设兵团）出具的属于监狱企业的证明文件；属于残疾人福利性单位的，提供《残疾人福利性单位声明函》。（3）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4）《中小企业声明函》的填写要求见《广东省财政厅关于进一步规范政府采购活动中落实促进中小企业发展政策的通知》（粤财采购〔2024〕11号）的规定，供应商可登录https：//gdgpo.czt.gd.gov.cn/freecms/site/guangdong/tz/info/2024/15000058.html查阅。</w:t>
      </w:r>
    </w:p>
    <w:p>
      <w:pPr>
        <w:pStyle w:val="null3"/>
        <w:outlineLvl w:val="3"/>
      </w:pPr>
      <w:r>
        <w:rPr>
          <w:sz w:val="24"/>
          <w:b/>
        </w:rPr>
        <w:t>3.本项目特定的资格要求：</w:t>
      </w:r>
    </w:p>
    <w:p>
      <w:pPr>
        <w:pStyle w:val="null3"/>
      </w:pPr>
      <w:r>
        <w:rPr/>
        <w:t>采购包1（广东省河源监狱2025-2026年物业管理服务外包采购项目）：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广东省政府采购中心（http://gpcgd.gd.gov.cn/）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广东省河源监狱</w:t>
      </w:r>
    </w:p>
    <w:p>
      <w:pPr>
        <w:pStyle w:val="null3"/>
        <w:ind w:firstLine="480"/>
      </w:pPr>
      <w:r>
        <w:rPr/>
        <w:t xml:space="preserve"> 地址：</w:t>
      </w:r>
      <w:r>
        <w:rPr/>
        <w:t>广东省河源市源城区东环路南二号</w:t>
      </w:r>
    </w:p>
    <w:p>
      <w:pPr>
        <w:pStyle w:val="null3"/>
        <w:ind w:firstLine="480"/>
      </w:pPr>
      <w:r>
        <w:rPr/>
        <w:t xml:space="preserve"> 联系方式：</w:t>
      </w:r>
      <w:r>
        <w:rPr/>
        <w:t>0762-3285788</w:t>
      </w:r>
    </w:p>
    <w:p>
      <w:pPr>
        <w:pStyle w:val="null3"/>
        <w:outlineLvl w:val="3"/>
      </w:pPr>
      <w:r>
        <w:rPr>
          <w:sz w:val="24"/>
          <w:b/>
        </w:rPr>
        <w:t xml:space="preserve"> 2.采购代理机构信息</w:t>
      </w:r>
    </w:p>
    <w:p>
      <w:pPr>
        <w:pStyle w:val="null3"/>
        <w:ind w:firstLine="480"/>
      </w:pPr>
      <w:r>
        <w:rPr/>
        <w:t xml:space="preserve"> 名称：</w:t>
      </w:r>
      <w:r>
        <w:rPr/>
        <w:t>广东省政府采购中心</w:t>
      </w:r>
    </w:p>
    <w:p>
      <w:pPr>
        <w:pStyle w:val="null3"/>
        <w:ind w:firstLine="480"/>
      </w:pPr>
      <w:r>
        <w:rPr/>
        <w:t xml:space="preserve"> 地址：</w:t>
      </w:r>
      <w:r>
        <w:rPr/>
        <w:t>广东省广州市越秀区越华路112号珠江国际大厦3楼</w:t>
      </w:r>
    </w:p>
    <w:p>
      <w:pPr>
        <w:pStyle w:val="null3"/>
        <w:ind w:firstLine="480"/>
      </w:pPr>
      <w:r>
        <w:rPr/>
        <w:t xml:space="preserve"> 联系方式：</w:t>
      </w:r>
      <w:r>
        <w:rPr/>
        <w:t>020-83187183</w:t>
      </w:r>
    </w:p>
    <w:p>
      <w:pPr>
        <w:pStyle w:val="null3"/>
        <w:outlineLvl w:val="3"/>
      </w:pPr>
      <w:r>
        <w:rPr>
          <w:sz w:val="24"/>
          <w:b/>
        </w:rPr>
        <w:t xml:space="preserve"> 3.项目联系方式</w:t>
      </w:r>
    </w:p>
    <w:p>
      <w:pPr>
        <w:pStyle w:val="null3"/>
        <w:ind w:firstLine="480"/>
      </w:pPr>
      <w:r>
        <w:rPr/>
        <w:t xml:space="preserve"> 项目联系人：</w:t>
      </w:r>
      <w:r>
        <w:rPr/>
        <w:t>邹工</w:t>
      </w:r>
    </w:p>
    <w:p>
      <w:pPr>
        <w:pStyle w:val="null3"/>
        <w:ind w:firstLine="480"/>
      </w:pPr>
      <w:r>
        <w:rPr/>
        <w:t xml:space="preserve"> 电话：</w:t>
      </w:r>
      <w:r>
        <w:rPr/>
        <w:t>020-83187183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广东省政府采购中心</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2"/>
        </w:rPr>
        <w:t>为做好物业服务工作，整合物业服务资源，提高监狱物业服务质量。河源监狱决定对物业服务进行外包，该物业服务项目包括：绿化养护管理、环境卫生和保洁</w:t>
      </w:r>
      <w:r>
        <w:rPr>
          <w:sz w:val="22"/>
        </w:rPr>
        <w:t>、</w:t>
      </w:r>
      <w:r>
        <w:rPr>
          <w:sz w:val="22"/>
        </w:rPr>
        <w:t>垃圾清运服务、安保及秩序管理服务（含停车场管理）、会务服务</w:t>
      </w:r>
      <w:r>
        <w:rPr>
          <w:sz w:val="22"/>
        </w:rPr>
        <w:t>等</w:t>
      </w:r>
      <w:r>
        <w:rPr>
          <w:sz w:val="22"/>
        </w:rPr>
        <w:t>模块。</w:t>
      </w:r>
    </w:p>
    <w:p>
      <w:pPr>
        <w:pStyle w:val="null3"/>
        <w:ind w:firstLine="440"/>
      </w:pPr>
      <w:r>
        <w:rPr>
          <w:sz w:val="22"/>
        </w:rPr>
        <w:t>★中标人须保证，如中标，投标文件所提供的材料，如果有效期（包括需要年审、继续教育等完成后才能执业的行政许可、人员证书等情形）未能覆盖项目（包组）合同履行期的，将提前按规定办理延期手续，确保合同顺利履行。（提供承诺函）</w:t>
      </w:r>
    </w:p>
    <w:p>
      <w:pPr>
        <w:pStyle w:val="null3"/>
        <w:ind w:firstLine="440"/>
      </w:pPr>
      <w:r>
        <w:rPr>
          <w:sz w:val="22"/>
        </w:rPr>
        <w:t>采购文件所要求的证书、资质等材料，如有有效期限制的，供应商所提供的资质、证书等材料均应处于有效期内，否则按无效材料处理。</w:t>
      </w:r>
    </w:p>
    <w:p>
      <w:pPr>
        <w:pStyle w:val="null3"/>
        <w:ind w:firstLine="440"/>
      </w:pPr>
      <w:r>
        <w:rPr>
          <w:sz w:val="22"/>
        </w:rPr>
        <w:t>本项目</w:t>
      </w:r>
      <w:r>
        <w:rPr>
          <w:sz w:val="22"/>
        </w:rPr>
        <w:t>采用合同分包形式面向小微企业采购，</w:t>
      </w:r>
      <w:r>
        <w:rPr>
          <w:sz w:val="22"/>
        </w:rPr>
        <w:t>预留合同金额</w:t>
      </w:r>
      <w:r>
        <w:rPr>
          <w:sz w:val="22"/>
        </w:rPr>
        <w:t>40%</w:t>
      </w:r>
      <w:r>
        <w:rPr>
          <w:sz w:val="22"/>
        </w:rPr>
        <w:t>或以上给</w:t>
      </w:r>
      <w:r>
        <w:rPr>
          <w:sz w:val="22"/>
        </w:rPr>
        <w:t>小微</w:t>
      </w:r>
      <w:r>
        <w:rPr>
          <w:sz w:val="22"/>
        </w:rPr>
        <w:t>企业</w:t>
      </w:r>
      <w:r>
        <w:rPr>
          <w:sz w:val="22"/>
        </w:rPr>
        <w:t>。</w:t>
      </w:r>
      <w:r>
        <w:rPr>
          <w:sz w:val="22"/>
          <w:b/>
        </w:rPr>
        <w:t>本项目</w:t>
      </w:r>
      <w:r>
        <w:rPr>
          <w:sz w:val="22"/>
          <w:b/>
        </w:rPr>
        <w:t>适宜分包的内容为：</w:t>
      </w:r>
      <w:r>
        <w:rPr>
          <w:sz w:val="22"/>
          <w:b/>
        </w:rPr>
        <w:t>保洁服务、</w:t>
      </w:r>
      <w:r>
        <w:rPr>
          <w:sz w:val="22"/>
          <w:b/>
        </w:rPr>
        <w:t>垃圾清运服务</w:t>
      </w:r>
      <w:r>
        <w:rPr>
          <w:sz w:val="22"/>
          <w:b/>
        </w:rPr>
        <w:t>，其余服务内容不允许分包。</w:t>
      </w:r>
    </w:p>
    <w:p>
      <w:pPr>
        <w:pStyle w:val="null3"/>
      </w:pPr>
      <w:r>
        <w:rPr>
          <w:sz w:val="22"/>
        </w:rPr>
        <w:t>二、服务时间：</w:t>
      </w:r>
      <w:r>
        <w:rPr>
          <w:sz w:val="22"/>
        </w:rPr>
        <w:t>202</w:t>
      </w:r>
      <w:r>
        <w:rPr>
          <w:sz w:val="22"/>
        </w:rPr>
        <w:t>5</w:t>
      </w:r>
      <w:r>
        <w:rPr>
          <w:sz w:val="22"/>
        </w:rPr>
        <w:t>年</w:t>
      </w:r>
      <w:r>
        <w:rPr>
          <w:sz w:val="22"/>
        </w:rPr>
        <w:t>6</w:t>
      </w:r>
      <w:r>
        <w:rPr>
          <w:sz w:val="22"/>
        </w:rPr>
        <w:t>月</w:t>
      </w:r>
      <w:r>
        <w:rPr>
          <w:sz w:val="22"/>
        </w:rPr>
        <w:t>11</w:t>
      </w:r>
      <w:r>
        <w:rPr>
          <w:sz w:val="22"/>
        </w:rPr>
        <w:t>日至</w:t>
      </w:r>
      <w:r>
        <w:rPr>
          <w:sz w:val="22"/>
        </w:rPr>
        <w:t>202</w:t>
      </w:r>
      <w:r>
        <w:rPr>
          <w:sz w:val="22"/>
        </w:rPr>
        <w:t>6</w:t>
      </w:r>
      <w:r>
        <w:rPr>
          <w:sz w:val="22"/>
        </w:rPr>
        <w:t>年</w:t>
      </w:r>
      <w:r>
        <w:rPr>
          <w:sz w:val="22"/>
        </w:rPr>
        <w:t>6</w:t>
      </w:r>
      <w:r>
        <w:rPr>
          <w:sz w:val="22"/>
        </w:rPr>
        <w:t>月</w:t>
      </w:r>
      <w:r>
        <w:rPr>
          <w:sz w:val="22"/>
        </w:rPr>
        <w:t>10</w:t>
      </w:r>
      <w:r>
        <w:rPr>
          <w:sz w:val="22"/>
        </w:rPr>
        <w:t>日</w:t>
      </w:r>
    </w:p>
    <w:p>
      <w:pPr>
        <w:pStyle w:val="null3"/>
      </w:pPr>
      <w:r>
        <w:rPr>
          <w:sz w:val="22"/>
        </w:rPr>
        <w:t>三、预算金额：</w:t>
      </w:r>
      <w:r>
        <w:rPr>
          <w:sz w:val="22"/>
        </w:rPr>
        <w:t>2,777,222.48</w:t>
      </w:r>
      <w:r>
        <w:rPr>
          <w:sz w:val="22"/>
        </w:rPr>
        <w:t>元</w:t>
      </w:r>
      <w:r>
        <w:rPr>
          <w:sz w:val="22"/>
        </w:rPr>
        <w:t>。</w:t>
      </w:r>
    </w:p>
    <w:p>
      <w:pPr>
        <w:pStyle w:val="null3"/>
      </w:pPr>
      <w:r>
        <w:rPr>
          <w:sz w:val="22"/>
        </w:rPr>
        <w:t>★本项目供应商需按照下表</w:t>
      </w:r>
      <w:r>
        <w:rPr>
          <w:sz w:val="22"/>
        </w:rPr>
        <w:t>格式</w:t>
      </w:r>
      <w:r>
        <w:rPr>
          <w:sz w:val="22"/>
        </w:rPr>
        <w:t>进行明细报价，总报价不得超过本项目预算，具体明细详见报价表。</w:t>
      </w:r>
    </w:p>
    <w:p>
      <w:pPr>
        <w:pStyle w:val="null3"/>
        <w:jc w:val="center"/>
      </w:pPr>
      <w:r>
        <w:rPr>
          <w:sz w:val="24"/>
          <w:b/>
        </w:rPr>
        <w:t>报价表</w:t>
      </w:r>
    </w:p>
    <w:tbl>
      <w:tblPr>
        <w:tblW w:w="0" w:type="auto"/>
        <w:tblBorders>
          <w:top w:val="none" w:color="000000" w:sz="4"/>
          <w:left w:val="none" w:color="000000" w:sz="4"/>
          <w:bottom w:val="none" w:color="000000" w:sz="4"/>
          <w:right w:val="none" w:color="000000" w:sz="4"/>
          <w:insideH w:val="none"/>
          <w:insideV w:val="none"/>
        </w:tblBorders>
      </w:tblPr>
      <w:tblGrid>
        <w:gridCol w:w="1829"/>
        <w:gridCol w:w="1424"/>
        <w:gridCol w:w="2083"/>
        <w:gridCol w:w="1139"/>
        <w:gridCol w:w="1814"/>
      </w:tblGrid>
      <w:tr>
        <w:tc>
          <w:tcPr>
            <w:tcW w:type="dxa" w:w="182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分项</w:t>
            </w:r>
          </w:p>
        </w:tc>
        <w:tc>
          <w:tcPr>
            <w:tcW w:type="dxa" w:w="14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人数</w:t>
            </w:r>
            <w:r>
              <w:rPr>
                <w:sz w:val="22"/>
              </w:rPr>
              <w:t>/</w:t>
            </w:r>
            <w:r>
              <w:rPr>
                <w:sz w:val="22"/>
              </w:rPr>
              <w:t>设备</w:t>
            </w:r>
          </w:p>
        </w:tc>
        <w:tc>
          <w:tcPr>
            <w:tcW w:type="dxa" w:w="208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2"/>
              </w:rPr>
              <w:t>报价金额（元）</w:t>
            </w:r>
            <w:r>
              <w:rPr>
                <w:sz w:val="22"/>
              </w:rPr>
              <w:t>（含工资、社保、税费、公积金及其他福利）</w:t>
            </w:r>
          </w:p>
        </w:tc>
        <w:tc>
          <w:tcPr>
            <w:tcW w:type="dxa" w:w="113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占合同总金额比例</w:t>
            </w:r>
          </w:p>
        </w:tc>
        <w:tc>
          <w:tcPr>
            <w:tcW w:type="dxa" w:w="181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备注</w:t>
            </w: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项目经理</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1</w:t>
            </w:r>
            <w:r>
              <w:rPr>
                <w:sz w:val="22"/>
              </w:rPr>
              <w:t>人</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绿化</w:t>
            </w:r>
            <w:r>
              <w:rPr>
                <w:sz w:val="22"/>
              </w:rPr>
              <w:t>养护管理</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6</w:t>
            </w:r>
            <w:r>
              <w:rPr>
                <w:sz w:val="22"/>
              </w:rPr>
              <w:t>人</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保洁服务</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17</w:t>
            </w:r>
            <w:r>
              <w:rPr>
                <w:sz w:val="22"/>
              </w:rPr>
              <w:t>人</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垃圾清运服务</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4</w:t>
            </w:r>
            <w:r>
              <w:rPr>
                <w:sz w:val="22"/>
              </w:rPr>
              <w:t>人</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保安服务</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9</w:t>
            </w:r>
            <w:r>
              <w:rPr>
                <w:sz w:val="22"/>
              </w:rPr>
              <w:t>人</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会务服务</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2</w:t>
            </w:r>
            <w:r>
              <w:rPr>
                <w:sz w:val="22"/>
              </w:rPr>
              <w:t>人</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管理酬金</w:t>
            </w:r>
          </w:p>
        </w:tc>
        <w:tc>
          <w:tcPr>
            <w:tcW w:type="dxa" w:w="6460"/>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82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其他服务内容</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b/>
              </w:rPr>
              <w:t>一般易耗品、消耗品</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39"/>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详见采购需求</w:t>
            </w:r>
            <w:r>
              <w:rPr>
                <w:sz w:val="22"/>
              </w:rPr>
              <w:t>四、物业管理服务需求</w:t>
            </w:r>
            <w:r>
              <w:rPr>
                <w:sz w:val="22"/>
              </w:rPr>
              <w:t>—（九）一般易耗品、 消耗品配置要求</w:t>
            </w:r>
          </w:p>
        </w:tc>
      </w:tr>
      <w:tr>
        <w:tc>
          <w:tcPr>
            <w:tcW w:type="dxa" w:w="1829"/>
            <w:vMerge/>
            <w:tcBorders>
              <w:top w:val="none" w:color="000000" w:sz="4"/>
              <w:left w:val="single" w:color="000000" w:sz="4"/>
              <w:bottom w:val="single" w:color="000000" w:sz="4"/>
              <w:right w:val="single" w:color="000000" w:sz="4"/>
            </w:tcBorders>
          </w:tcP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特殊器械、工具、设备</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39"/>
            <w:vMerge/>
            <w:tcBorders>
              <w:top w:val="none" w:color="000000" w:sz="4"/>
              <w:left w:val="none" w:color="000000" w:sz="4"/>
              <w:bottom w:val="single" w:color="000000" w:sz="4"/>
              <w:right w:val="single" w:color="000000" w:sz="4"/>
            </w:tcBorders>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详见采购需求</w:t>
            </w:r>
            <w:r>
              <w:rPr>
                <w:sz w:val="22"/>
              </w:rPr>
              <w:t>四、物业管理服务需求</w:t>
            </w:r>
            <w:r>
              <w:rPr>
                <w:sz w:val="22"/>
              </w:rPr>
              <w:t>—（（</w:t>
            </w:r>
            <w:r>
              <w:rPr>
                <w:sz w:val="22"/>
              </w:rPr>
              <w:t>十</w:t>
            </w:r>
            <w:r>
              <w:rPr>
                <w:sz w:val="22"/>
              </w:rPr>
              <w:t>）特殊器械、工具、设备配置要求</w:t>
            </w:r>
          </w:p>
        </w:tc>
      </w:tr>
      <w:tr>
        <w:tc>
          <w:tcPr>
            <w:tcW w:type="dxa" w:w="1829"/>
            <w:vMerge/>
            <w:tcBorders>
              <w:top w:val="none" w:color="000000" w:sz="4"/>
              <w:left w:val="single" w:color="000000" w:sz="4"/>
              <w:bottom w:val="single" w:color="000000" w:sz="4"/>
              <w:right w:val="single" w:color="000000" w:sz="4"/>
            </w:tcBorders>
          </w:tcP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外墙清洗等其他</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39"/>
            <w:vMerge/>
            <w:tcBorders>
              <w:top w:val="none" w:color="000000" w:sz="4"/>
              <w:left w:val="none" w:color="000000" w:sz="4"/>
              <w:bottom w:val="single" w:color="000000" w:sz="4"/>
              <w:right w:val="single" w:color="000000" w:sz="4"/>
            </w:tcBorders>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详见采购需求</w:t>
            </w:r>
            <w:r>
              <w:rPr>
                <w:sz w:val="22"/>
              </w:rPr>
              <w:t>四、物业管理服务需求（除第（九）、（十）</w:t>
            </w:r>
            <w:r>
              <w:rPr>
                <w:sz w:val="22"/>
              </w:rPr>
              <w:t>外</w:t>
            </w:r>
            <w:r>
              <w:rPr>
                <w:sz w:val="22"/>
              </w:rPr>
              <w:t>需中标人承担的费用）</w:t>
            </w:r>
          </w:p>
        </w:tc>
      </w:tr>
      <w:tr>
        <w:tc>
          <w:tcPr>
            <w:tcW w:type="dxa" w:w="3253"/>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合计</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bl>
    <w:p>
      <w:pPr>
        <w:pStyle w:val="null3"/>
      </w:pPr>
      <w:r>
        <w:rPr>
          <w:sz w:val="22"/>
        </w:rPr>
        <w:t>★本项目服务人员每月工资不得低于河源市企业职工最低工资标准（注：工资不包含中标供应商按国家规定须为服务人员支付的社会保险费用及其他应付费用）。（投标时提供承诺函，承诺函格式参照投标文件相关格式）</w:t>
      </w:r>
    </w:p>
    <w:p>
      <w:pPr>
        <w:pStyle w:val="null3"/>
      </w:pPr>
      <w:r>
        <w:rPr>
          <w:sz w:val="22"/>
          <w:b/>
        </w:rPr>
        <w:t>四、物业管理服务需求</w:t>
      </w:r>
    </w:p>
    <w:p>
      <w:pPr>
        <w:pStyle w:val="null3"/>
      </w:pPr>
      <w:r>
        <w:rPr>
          <w:sz w:val="22"/>
          <w:b/>
        </w:rPr>
        <w:t>（一）绿化的养护和管理</w:t>
      </w:r>
    </w:p>
    <w:p>
      <w:pPr>
        <w:pStyle w:val="null3"/>
      </w:pPr>
      <w:r>
        <w:rPr>
          <w:sz w:val="22"/>
        </w:rPr>
        <w:t>负责养护和管理的绿化面积</w:t>
      </w:r>
      <w:r>
        <w:rPr>
          <w:sz w:val="22"/>
        </w:rPr>
        <w:t>:62807</w:t>
      </w:r>
      <w:r>
        <w:rPr>
          <w:sz w:val="22"/>
        </w:rPr>
        <w:t>平方米（行政区</w:t>
      </w:r>
      <w:r>
        <w:rPr>
          <w:sz w:val="22"/>
        </w:rPr>
        <w:t>50586</w:t>
      </w:r>
      <w:r>
        <w:rPr>
          <w:sz w:val="22"/>
        </w:rPr>
        <w:t>平方米、驻监部队区域</w:t>
      </w:r>
      <w:r>
        <w:rPr>
          <w:sz w:val="22"/>
        </w:rPr>
        <w:t>12221</w:t>
      </w:r>
      <w:r>
        <w:rPr>
          <w:sz w:val="22"/>
        </w:rPr>
        <w:t>平方米），根据采购人需求提供苗木、盆栽及室内绿化更换等服务</w:t>
      </w:r>
      <w:r>
        <w:rPr>
          <w:sz w:val="22"/>
        </w:rPr>
        <w:t>，</w:t>
      </w:r>
      <w:r>
        <w:rPr>
          <w:sz w:val="22"/>
        </w:rPr>
        <w:t>大小乔木约</w:t>
      </w:r>
      <w:r>
        <w:rPr>
          <w:sz w:val="22"/>
        </w:rPr>
        <w:t>1768</w:t>
      </w:r>
      <w:r>
        <w:rPr>
          <w:sz w:val="22"/>
        </w:rPr>
        <w:t>棵。每天应派出不少于</w:t>
      </w:r>
      <w:r>
        <w:rPr>
          <w:sz w:val="22"/>
        </w:rPr>
        <w:t>5</w:t>
      </w:r>
      <w:r>
        <w:rPr>
          <w:sz w:val="22"/>
        </w:rPr>
        <w:t>人。</w:t>
      </w:r>
    </w:p>
    <w:p>
      <w:pPr>
        <w:pStyle w:val="null3"/>
      </w:pPr>
      <w:r>
        <w:rPr>
          <w:sz w:val="22"/>
        </w:rPr>
        <w:t>1.</w:t>
      </w:r>
      <w:r>
        <w:rPr>
          <w:sz w:val="22"/>
        </w:rPr>
        <w:t>专业的绿化管理，根据植物种类、状况定期浇水，及时修剪枯枝、残技和养护树木、草坪、花卉、盆栽等，除杂草、除病虫害、防台风处理等执行专业的养护和管理工作。</w:t>
      </w:r>
    </w:p>
    <w:p>
      <w:pPr>
        <w:pStyle w:val="null3"/>
      </w:pPr>
      <w:r>
        <w:rPr>
          <w:sz w:val="22"/>
        </w:rPr>
        <w:t>2</w:t>
      </w:r>
      <w:r>
        <w:rPr>
          <w:sz w:val="22"/>
        </w:rPr>
        <w:t>.</w:t>
      </w:r>
      <w:r>
        <w:rPr>
          <w:sz w:val="22"/>
        </w:rPr>
        <w:t>每月</w:t>
      </w:r>
      <w:r>
        <w:rPr>
          <w:sz w:val="22"/>
        </w:rPr>
        <w:t>2</w:t>
      </w:r>
      <w:r>
        <w:rPr>
          <w:sz w:val="22"/>
        </w:rPr>
        <w:t>次清理绿化区域内的鼠迹、蟑迹和鼠洞堵塞，清理绿化区域内乱张贴；每天清理花盆、绿化地中的垃圾、杂物。</w:t>
      </w:r>
    </w:p>
    <w:p>
      <w:pPr>
        <w:pStyle w:val="null3"/>
      </w:pPr>
      <w:r>
        <w:rPr>
          <w:sz w:val="22"/>
        </w:rPr>
        <w:t>3</w:t>
      </w:r>
      <w:r>
        <w:rPr>
          <w:sz w:val="22"/>
        </w:rPr>
        <w:t>.</w:t>
      </w:r>
      <w:r>
        <w:rPr>
          <w:sz w:val="22"/>
        </w:rPr>
        <w:t>行道树、绿篱修剪下的枝叶，应随时堆放在路边不影响车辆行人处，并及时进行收纳处理，不得影响行人通行安全和观瞻。</w:t>
      </w:r>
    </w:p>
    <w:p>
      <w:pPr>
        <w:pStyle w:val="null3"/>
      </w:pPr>
      <w:r>
        <w:rPr>
          <w:sz w:val="22"/>
        </w:rPr>
        <w:t>4</w:t>
      </w:r>
      <w:r>
        <w:rPr>
          <w:sz w:val="22"/>
        </w:rPr>
        <w:t>.</w:t>
      </w:r>
      <w:r>
        <w:rPr>
          <w:sz w:val="22"/>
        </w:rPr>
        <w:t>每天早晨</w:t>
      </w:r>
      <w:r>
        <w:rPr>
          <w:sz w:val="22"/>
        </w:rPr>
        <w:t>9</w:t>
      </w:r>
      <w:r>
        <w:rPr>
          <w:sz w:val="22"/>
        </w:rPr>
        <w:t>时前清扫完所有生活垃圾，及时清理瓦砾石块、枯枝残叶等，清洁、整理蚊蝇滋生地，发现鼠洞及时堵塞，发现红火蚁、白蚁等及时报告采购人。</w:t>
      </w:r>
    </w:p>
    <w:p>
      <w:pPr>
        <w:pStyle w:val="null3"/>
      </w:pPr>
      <w:r>
        <w:rPr>
          <w:sz w:val="22"/>
        </w:rPr>
        <w:t>5</w:t>
      </w:r>
      <w:r>
        <w:rPr>
          <w:sz w:val="22"/>
        </w:rPr>
        <w:t>.</w:t>
      </w:r>
      <w:r>
        <w:rPr>
          <w:sz w:val="22"/>
        </w:rPr>
        <w:t>行政区、监管区外围墙（拦）巡逻通道、停车位（有植草砖部分）、绿地清洁，视线通透无障碍物、无缠绕性、攀援性杂草，无垃圾杂物、无石砾砖块、无干枯枝叶、无粪便暴露、无悬挂物，绿化标语牌、绿化围栏及其他绿化方面设备长期保干净、明亮，无明显灰尘、油迹。</w:t>
      </w:r>
    </w:p>
    <w:p>
      <w:pPr>
        <w:pStyle w:val="null3"/>
      </w:pPr>
      <w:r>
        <w:rPr>
          <w:sz w:val="22"/>
        </w:rPr>
        <w:t>6</w:t>
      </w:r>
      <w:r>
        <w:rPr>
          <w:sz w:val="22"/>
        </w:rPr>
        <w:t>.</w:t>
      </w:r>
      <w:r>
        <w:rPr>
          <w:sz w:val="22"/>
        </w:rPr>
        <w:t>提倡生化物防治、人工防治，使用药剂须以不伤害人体健康为前提，使用高效低毒的农药。在使用农药时，须做好人员保护措施，使用喷雾器时，注意天气情况，避免药液扩散或喷溅，每次养护工作完成后。</w:t>
      </w:r>
    </w:p>
    <w:p>
      <w:pPr>
        <w:pStyle w:val="null3"/>
      </w:pPr>
      <w:r>
        <w:rPr>
          <w:sz w:val="22"/>
        </w:rPr>
        <w:t>7.</w:t>
      </w:r>
      <w:r>
        <w:rPr>
          <w:sz w:val="22"/>
        </w:rPr>
        <w:t>监管区绿化修剪，灌木修剪每月</w:t>
      </w:r>
      <w:r>
        <w:rPr>
          <w:sz w:val="22"/>
        </w:rPr>
        <w:t>1</w:t>
      </w:r>
      <w:r>
        <w:rPr>
          <w:sz w:val="22"/>
        </w:rPr>
        <w:t>次、乔木每年修剪</w:t>
      </w:r>
      <w:r>
        <w:rPr>
          <w:sz w:val="22"/>
        </w:rPr>
        <w:t>1</w:t>
      </w:r>
      <w:r>
        <w:rPr>
          <w:sz w:val="22"/>
        </w:rPr>
        <w:t>次，指派专业人员对采购人监管区绿化养护组进行每季度</w:t>
      </w:r>
      <w:r>
        <w:rPr>
          <w:sz w:val="22"/>
        </w:rPr>
        <w:t>1-2</w:t>
      </w:r>
      <w:r>
        <w:rPr>
          <w:sz w:val="22"/>
        </w:rPr>
        <w:t>次培训</w:t>
      </w:r>
      <w:r>
        <w:rPr>
          <w:sz w:val="22"/>
        </w:rPr>
        <w:t>。</w:t>
      </w:r>
    </w:p>
    <w:p>
      <w:pPr>
        <w:pStyle w:val="null3"/>
      </w:pPr>
      <w:r>
        <w:rPr>
          <w:sz w:val="22"/>
        </w:rPr>
        <w:t>8.</w:t>
      </w:r>
      <w:r>
        <w:rPr>
          <w:sz w:val="22"/>
        </w:rPr>
        <w:t>池塘、</w:t>
      </w:r>
      <w:r>
        <w:rPr>
          <w:sz w:val="22"/>
        </w:rPr>
        <w:t>假山鱼池养护效果：</w:t>
      </w:r>
      <w:r>
        <w:rPr>
          <w:sz w:val="22"/>
        </w:rPr>
        <w:t>池塘、</w:t>
      </w:r>
      <w:r>
        <w:rPr>
          <w:sz w:val="22"/>
        </w:rPr>
        <w:t>假山鱼池植物长势好，叶色、叶形正常，无明显虫害痕迹</w:t>
      </w:r>
      <w:r>
        <w:rPr>
          <w:sz w:val="22"/>
        </w:rPr>
        <w:t>；池塘、</w:t>
      </w:r>
      <w:r>
        <w:rPr>
          <w:sz w:val="22"/>
        </w:rPr>
        <w:t>假山鱼池周边设施进行定期检查，确保其美观和安全</w:t>
      </w:r>
      <w:r>
        <w:rPr>
          <w:sz w:val="22"/>
        </w:rPr>
        <w:t>；半月一次</w:t>
      </w:r>
      <w:r>
        <w:rPr>
          <w:sz w:val="22"/>
        </w:rPr>
        <w:t>清理</w:t>
      </w:r>
      <w:r>
        <w:rPr>
          <w:sz w:val="22"/>
        </w:rPr>
        <w:t>池塘、</w:t>
      </w:r>
      <w:r>
        <w:rPr>
          <w:sz w:val="22"/>
        </w:rPr>
        <w:t>假山鱼池水质、更换水体，保持鱼池的水质清洁透明</w:t>
      </w:r>
      <w:r>
        <w:rPr>
          <w:sz w:val="22"/>
        </w:rPr>
        <w:t>，确保给排水畅通；</w:t>
      </w:r>
      <w:r>
        <w:rPr>
          <w:sz w:val="22"/>
        </w:rPr>
        <w:t>定期检查鱼类的健康状况，出现异常进行必要的治疗和防病工作。</w:t>
      </w:r>
    </w:p>
    <w:p>
      <w:pPr>
        <w:pStyle w:val="null3"/>
      </w:pPr>
      <w:r>
        <w:rPr>
          <w:sz w:val="22"/>
        </w:rPr>
        <w:t>9.</w:t>
      </w:r>
      <w:r>
        <w:rPr>
          <w:sz w:val="22"/>
        </w:rPr>
        <w:t>乔木的养护</w:t>
      </w:r>
    </w:p>
    <w:p>
      <w:pPr>
        <w:pStyle w:val="null3"/>
      </w:pPr>
      <w:r>
        <w:rPr>
          <w:sz w:val="22"/>
        </w:rPr>
        <w:t>（</w:t>
      </w:r>
      <w:r>
        <w:rPr>
          <w:sz w:val="22"/>
        </w:rPr>
        <w:t>1</w:t>
      </w:r>
      <w:r>
        <w:rPr>
          <w:sz w:val="22"/>
        </w:rPr>
        <w:t>）乔木养护的标准是：长势好，枝叶健壮，生长数量超过该树种该规格的平均年生长量，树型美观，分枝点恰当。无死树缺株、无枯枝残叶、无明显人为破坏、最严重的病虫害率在</w:t>
      </w:r>
      <w:r>
        <w:rPr>
          <w:sz w:val="22"/>
        </w:rPr>
        <w:t>5%</w:t>
      </w:r>
      <w:r>
        <w:rPr>
          <w:sz w:val="22"/>
        </w:rPr>
        <w:t>以下。</w:t>
      </w:r>
    </w:p>
    <w:p>
      <w:pPr>
        <w:pStyle w:val="null3"/>
      </w:pPr>
      <w:r>
        <w:rPr>
          <w:sz w:val="22"/>
        </w:rPr>
        <w:t>（</w:t>
      </w:r>
      <w:r>
        <w:rPr>
          <w:sz w:val="22"/>
        </w:rPr>
        <w:t>2</w:t>
      </w:r>
      <w:r>
        <w:rPr>
          <w:sz w:val="22"/>
        </w:rPr>
        <w:t>）灌溉与排水：</w:t>
      </w:r>
    </w:p>
    <w:p>
      <w:pPr>
        <w:pStyle w:val="null3"/>
      </w:pPr>
      <w:r>
        <w:rPr>
          <w:sz w:val="22"/>
        </w:rPr>
        <w:t>①根据不同植物种类，不同树龄及季节气候条件适当淋水，保持土壤有效水分，保证植物正常生长，原则上在晴天每天淋一次，且要淋足水。</w:t>
      </w:r>
    </w:p>
    <w:p>
      <w:pPr>
        <w:pStyle w:val="null3"/>
      </w:pPr>
      <w:r>
        <w:rPr>
          <w:sz w:val="22"/>
        </w:rPr>
        <w:t>②暴雨天应排除树木周围的积水、避免树根室息、腐烂。</w:t>
      </w:r>
    </w:p>
    <w:p>
      <w:pPr>
        <w:pStyle w:val="null3"/>
      </w:pPr>
      <w:r>
        <w:rPr>
          <w:sz w:val="22"/>
        </w:rPr>
        <w:t>（</w:t>
      </w:r>
      <w:r>
        <w:rPr>
          <w:sz w:val="22"/>
        </w:rPr>
        <w:t>3</w:t>
      </w:r>
      <w:r>
        <w:rPr>
          <w:sz w:val="22"/>
        </w:rPr>
        <w:t>）施肥：</w:t>
      </w:r>
    </w:p>
    <w:p>
      <w:pPr>
        <w:pStyle w:val="null3"/>
      </w:pPr>
      <w:r>
        <w:rPr>
          <w:sz w:val="22"/>
        </w:rPr>
        <w:t>①每年春、秋季重点施肥</w:t>
      </w:r>
      <w:r>
        <w:rPr>
          <w:sz w:val="22"/>
        </w:rPr>
        <w:t>2-3</w:t>
      </w:r>
      <w:r>
        <w:rPr>
          <w:sz w:val="22"/>
        </w:rPr>
        <w:t>次，以有机肥和复合肥为主。</w:t>
      </w:r>
    </w:p>
    <w:p>
      <w:pPr>
        <w:pStyle w:val="null3"/>
      </w:pPr>
      <w:r>
        <w:rPr>
          <w:sz w:val="22"/>
        </w:rPr>
        <w:t>②施肥后要及时进行淋水，使料肥及时渗入，避免伤害树根。</w:t>
      </w:r>
    </w:p>
    <w:p>
      <w:pPr>
        <w:pStyle w:val="null3"/>
      </w:pPr>
      <w:r>
        <w:rPr>
          <w:sz w:val="22"/>
        </w:rPr>
        <w:t>（</w:t>
      </w:r>
      <w:r>
        <w:rPr>
          <w:sz w:val="22"/>
        </w:rPr>
        <w:t>4</w:t>
      </w:r>
      <w:r>
        <w:rPr>
          <w:sz w:val="22"/>
        </w:rPr>
        <w:t>）整形修剪：</w:t>
      </w:r>
    </w:p>
    <w:p>
      <w:pPr>
        <w:pStyle w:val="null3"/>
      </w:pPr>
      <w:r>
        <w:rPr>
          <w:sz w:val="22"/>
        </w:rPr>
        <w:t>①自然形修剪应根据植物生长特性合理修剪</w:t>
      </w:r>
      <w:r>
        <w:rPr>
          <w:sz w:val="22"/>
        </w:rPr>
        <w:t>、塑形</w:t>
      </w:r>
      <w:r>
        <w:rPr>
          <w:sz w:val="22"/>
        </w:rPr>
        <w:t>，以达到最理想的生长和观赏效果，每年</w:t>
      </w:r>
      <w:r>
        <w:rPr>
          <w:sz w:val="22"/>
        </w:rPr>
        <w:t>（大修）</w:t>
      </w:r>
      <w:r>
        <w:rPr>
          <w:sz w:val="22"/>
        </w:rPr>
        <w:t>修剪</w:t>
      </w:r>
      <w:r>
        <w:rPr>
          <w:sz w:val="22"/>
        </w:rPr>
        <w:t>2</w:t>
      </w:r>
      <w:r>
        <w:rPr>
          <w:sz w:val="22"/>
        </w:rPr>
        <w:t>次</w:t>
      </w:r>
      <w:r>
        <w:rPr>
          <w:sz w:val="22"/>
        </w:rPr>
        <w:t>或以上</w:t>
      </w:r>
      <w:r>
        <w:rPr>
          <w:sz w:val="22"/>
        </w:rPr>
        <w:t>。</w:t>
      </w:r>
    </w:p>
    <w:p>
      <w:pPr>
        <w:pStyle w:val="null3"/>
      </w:pPr>
      <w:r>
        <w:rPr>
          <w:sz w:val="22"/>
        </w:rPr>
        <w:t>②造型修剪则应按预定的形体进行修剪，成形并保持一定的</w:t>
      </w:r>
      <w:r>
        <w:rPr>
          <w:sz w:val="22"/>
        </w:rPr>
        <w:t>形</w:t>
      </w:r>
      <w:r>
        <w:rPr>
          <w:sz w:val="22"/>
        </w:rPr>
        <w:t>状，每年</w:t>
      </w:r>
      <w:r>
        <w:rPr>
          <w:sz w:val="22"/>
        </w:rPr>
        <w:t>（小修）</w:t>
      </w:r>
      <w:r>
        <w:rPr>
          <w:sz w:val="22"/>
        </w:rPr>
        <w:t>修剪</w:t>
      </w:r>
      <w:r>
        <w:rPr>
          <w:sz w:val="22"/>
        </w:rPr>
        <w:t>4</w:t>
      </w:r>
      <w:r>
        <w:rPr>
          <w:sz w:val="22"/>
        </w:rPr>
        <w:t>次</w:t>
      </w:r>
      <w:r>
        <w:rPr>
          <w:sz w:val="22"/>
        </w:rPr>
        <w:t>或</w:t>
      </w:r>
      <w:r>
        <w:rPr>
          <w:sz w:val="22"/>
        </w:rPr>
        <w:t>以上。</w:t>
      </w:r>
    </w:p>
    <w:p>
      <w:pPr>
        <w:pStyle w:val="null3"/>
      </w:pPr>
      <w:r>
        <w:rPr>
          <w:sz w:val="22"/>
        </w:rPr>
        <w:t>③影响高压线及交通、照明、监控设备的树枝应及时剪除。</w:t>
      </w:r>
    </w:p>
    <w:p>
      <w:pPr>
        <w:pStyle w:val="null3"/>
      </w:pPr>
      <w:r>
        <w:rPr>
          <w:sz w:val="22"/>
        </w:rPr>
        <w:t>④对徒长枝、病虫枝、交叉枝、并生枝、下垂枝、枯枝、残枝等应及时剪除。</w:t>
      </w:r>
    </w:p>
    <w:p>
      <w:pPr>
        <w:pStyle w:val="null3"/>
      </w:pPr>
      <w:r>
        <w:rPr>
          <w:sz w:val="22"/>
        </w:rPr>
        <w:t>⑤修剪时按操作规程进行，防止发生安全事故。</w:t>
      </w:r>
    </w:p>
    <w:p>
      <w:pPr>
        <w:pStyle w:val="null3"/>
      </w:pPr>
      <w:r>
        <w:rPr>
          <w:sz w:val="22"/>
        </w:rPr>
        <w:t>（</w:t>
      </w:r>
      <w:r>
        <w:rPr>
          <w:sz w:val="22"/>
        </w:rPr>
        <w:t>5</w:t>
      </w:r>
      <w:r>
        <w:rPr>
          <w:sz w:val="22"/>
        </w:rPr>
        <w:t>）中耕除草：</w:t>
      </w:r>
    </w:p>
    <w:p>
      <w:pPr>
        <w:pStyle w:val="null3"/>
      </w:pPr>
      <w:r>
        <w:rPr>
          <w:sz w:val="22"/>
        </w:rPr>
        <w:t>①树头位杂草及时清除，对影响树木生长和景观效果的各类野生藤蔓及时清除。</w:t>
      </w:r>
    </w:p>
    <w:p>
      <w:pPr>
        <w:pStyle w:val="null3"/>
      </w:pPr>
      <w:r>
        <w:rPr>
          <w:sz w:val="22"/>
        </w:rPr>
        <w:t>②树木根部附近的土壤保持疏松，中耕深度以不伤根系为限。</w:t>
      </w:r>
    </w:p>
    <w:p>
      <w:pPr>
        <w:pStyle w:val="null3"/>
      </w:pPr>
      <w:r>
        <w:rPr>
          <w:sz w:val="22"/>
        </w:rPr>
        <w:t>③中耕除草应在天气晴朗，且土壤不过分潮湿时进行，应及时清除杂草和土壤中的瓦砾、石块等。</w:t>
      </w:r>
    </w:p>
    <w:p>
      <w:pPr>
        <w:pStyle w:val="null3"/>
      </w:pPr>
      <w:r>
        <w:rPr>
          <w:sz w:val="22"/>
        </w:rPr>
        <w:t>（</w:t>
      </w:r>
      <w:r>
        <w:rPr>
          <w:sz w:val="22"/>
        </w:rPr>
        <w:t>6</w:t>
      </w:r>
      <w:r>
        <w:rPr>
          <w:sz w:val="22"/>
        </w:rPr>
        <w:t>）病虫害的防治：对树木的病虫害要及时喷杀，发生病虫害最严重的危害率在</w:t>
      </w:r>
      <w:r>
        <w:rPr>
          <w:sz w:val="22"/>
        </w:rPr>
        <w:t>5%</w:t>
      </w:r>
      <w:r>
        <w:rPr>
          <w:sz w:val="22"/>
        </w:rPr>
        <w:t>以下，单株受害程度在</w:t>
      </w:r>
      <w:r>
        <w:rPr>
          <w:sz w:val="22"/>
        </w:rPr>
        <w:t>5%</w:t>
      </w:r>
      <w:r>
        <w:rPr>
          <w:sz w:val="22"/>
        </w:rPr>
        <w:t>以下。</w:t>
      </w:r>
    </w:p>
    <w:p>
      <w:pPr>
        <w:pStyle w:val="null3"/>
      </w:pPr>
      <w:r>
        <w:rPr>
          <w:sz w:val="22"/>
        </w:rPr>
        <w:t>（</w:t>
      </w:r>
      <w:r>
        <w:rPr>
          <w:sz w:val="22"/>
        </w:rPr>
        <w:t>7</w:t>
      </w:r>
      <w:r>
        <w:rPr>
          <w:sz w:val="22"/>
        </w:rPr>
        <w:t>）补种和改植：</w:t>
      </w:r>
    </w:p>
    <w:p>
      <w:pPr>
        <w:pStyle w:val="null3"/>
      </w:pPr>
      <w:r>
        <w:rPr>
          <w:sz w:val="22"/>
        </w:rPr>
        <w:t>①及进清理死树，并在两周内补植回原来的树木，规格与原有的树木接近。</w:t>
      </w:r>
    </w:p>
    <w:p>
      <w:pPr>
        <w:pStyle w:val="null3"/>
      </w:pPr>
      <w:r>
        <w:rPr>
          <w:sz w:val="22"/>
        </w:rPr>
        <w:t>②对已呈老化或明显与周围环境景观不协调的树木应进行改植，改植方案报批后方可实施。</w:t>
      </w:r>
    </w:p>
    <w:p>
      <w:pPr>
        <w:pStyle w:val="null3"/>
      </w:pPr>
      <w:r>
        <w:rPr>
          <w:sz w:val="22"/>
        </w:rPr>
        <w:t>（</w:t>
      </w:r>
      <w:r>
        <w:rPr>
          <w:sz w:val="22"/>
        </w:rPr>
        <w:t>8</w:t>
      </w:r>
      <w:r>
        <w:rPr>
          <w:sz w:val="22"/>
        </w:rPr>
        <w:t>）防台风及意外：</w:t>
      </w:r>
    </w:p>
    <w:p>
      <w:pPr>
        <w:pStyle w:val="null3"/>
      </w:pPr>
      <w:r>
        <w:rPr>
          <w:sz w:val="22"/>
        </w:rPr>
        <w:t>①做好防台风工作，台风前加强防御措施，对一些浅根性，树冠庞大、树叶过密以及立地条件较差的乔木作好加固措施。</w:t>
      </w:r>
    </w:p>
    <w:p>
      <w:pPr>
        <w:pStyle w:val="null3"/>
      </w:pPr>
      <w:r>
        <w:rPr>
          <w:sz w:val="22"/>
        </w:rPr>
        <w:t>②风暴后迅速清理倒树、断枝，疏通道路，及时进行扶树、护树。</w:t>
      </w:r>
    </w:p>
    <w:p>
      <w:pPr>
        <w:pStyle w:val="null3"/>
      </w:pPr>
      <w:r>
        <w:rPr>
          <w:sz w:val="22"/>
        </w:rPr>
        <w:t>③被撞倒、撞伤的树木，及时处理现场，及时扶植。损伤严重的树木及时清除，于两周内补植原规格树种。</w:t>
      </w:r>
    </w:p>
    <w:p>
      <w:pPr>
        <w:pStyle w:val="null3"/>
      </w:pPr>
      <w:r>
        <w:rPr>
          <w:sz w:val="22"/>
        </w:rPr>
        <w:t>④乔木距地面</w:t>
      </w:r>
      <w:r>
        <w:rPr>
          <w:sz w:val="22"/>
        </w:rPr>
        <w:t>1.2M</w:t>
      </w:r>
      <w:r>
        <w:rPr>
          <w:sz w:val="22"/>
        </w:rPr>
        <w:t>以下，树身于春节前涂白灰水。</w:t>
      </w:r>
    </w:p>
    <w:p>
      <w:pPr>
        <w:pStyle w:val="null3"/>
      </w:pPr>
      <w:r>
        <w:rPr>
          <w:sz w:val="22"/>
        </w:rPr>
        <w:t>⑤乔木类，若确因承包管理不善导致死亡的，要负责及时购买补种，并确保成活。属于不可抗力的，协商解决，视具体情况而定。</w:t>
      </w:r>
    </w:p>
    <w:p>
      <w:pPr>
        <w:pStyle w:val="null3"/>
      </w:pPr>
      <w:r>
        <w:rPr>
          <w:sz w:val="22"/>
        </w:rPr>
        <w:t>10.</w:t>
      </w:r>
      <w:r>
        <w:rPr>
          <w:sz w:val="22"/>
        </w:rPr>
        <w:t>灌木的养护：</w:t>
      </w:r>
    </w:p>
    <w:p>
      <w:pPr>
        <w:pStyle w:val="null3"/>
      </w:pPr>
      <w:r>
        <w:rPr>
          <w:sz w:val="22"/>
        </w:rPr>
        <w:t>（</w:t>
      </w:r>
      <w:r>
        <w:rPr>
          <w:sz w:val="22"/>
        </w:rPr>
        <w:t>1</w:t>
      </w:r>
      <w:r>
        <w:rPr>
          <w:sz w:val="22"/>
        </w:rPr>
        <w:t>）灌木的养护标准：生长旺盛，枝叶健壮，无空脚、光秃现象，保证开花植物在花期内的充分开花。</w:t>
      </w:r>
    </w:p>
    <w:p>
      <w:pPr>
        <w:pStyle w:val="null3"/>
      </w:pPr>
      <w:r>
        <w:rPr>
          <w:sz w:val="22"/>
        </w:rPr>
        <w:t>（</w:t>
      </w:r>
      <w:r>
        <w:rPr>
          <w:sz w:val="22"/>
        </w:rPr>
        <w:t>2</w:t>
      </w:r>
      <w:r>
        <w:rPr>
          <w:sz w:val="22"/>
        </w:rPr>
        <w:t>）灌溉：根据植物的生理特性进行合理灌溉，原则上晴天每天淋水淋透两次，并经常进行叶面喷水，保持土壤全天候湿润。</w:t>
      </w:r>
    </w:p>
    <w:p>
      <w:pPr>
        <w:pStyle w:val="null3"/>
      </w:pPr>
      <w:r>
        <w:rPr>
          <w:sz w:val="22"/>
        </w:rPr>
        <w:t>（</w:t>
      </w:r>
      <w:r>
        <w:rPr>
          <w:sz w:val="22"/>
        </w:rPr>
        <w:t>3</w:t>
      </w:r>
      <w:r>
        <w:rPr>
          <w:sz w:val="22"/>
        </w:rPr>
        <w:t>）通常在每年春、秋季重点施肥各</w:t>
      </w:r>
      <w:r>
        <w:rPr>
          <w:sz w:val="22"/>
        </w:rPr>
        <w:t>3-4</w:t>
      </w:r>
      <w:r>
        <w:rPr>
          <w:sz w:val="22"/>
        </w:rPr>
        <w:t>次，施肥后应及时淋水，不能污染叶片，以复合肥为主，有机肥为辅。</w:t>
      </w:r>
    </w:p>
    <w:p>
      <w:pPr>
        <w:pStyle w:val="null3"/>
      </w:pPr>
      <w:r>
        <w:rPr>
          <w:sz w:val="22"/>
        </w:rPr>
        <w:t>（</w:t>
      </w:r>
      <w:r>
        <w:rPr>
          <w:sz w:val="22"/>
        </w:rPr>
        <w:t>4</w:t>
      </w:r>
      <w:r>
        <w:rPr>
          <w:sz w:val="22"/>
        </w:rPr>
        <w:t>）整形修剪：根据每种植物的生长发育特点，适时适量修剪，保证造型美观。黄叶及枯枝要及时剪除，花坛、绿篱应保持经常性修剪，乱枝的生长不得超过</w:t>
      </w:r>
      <w:r>
        <w:rPr>
          <w:sz w:val="22"/>
        </w:rPr>
        <w:t>10cm</w:t>
      </w:r>
      <w:r>
        <w:rPr>
          <w:sz w:val="22"/>
        </w:rPr>
        <w:t>，保持图案明显、整齐，达到最佳视觉效果。</w:t>
      </w:r>
    </w:p>
    <w:p>
      <w:pPr>
        <w:pStyle w:val="null3"/>
      </w:pPr>
      <w:r>
        <w:rPr>
          <w:sz w:val="22"/>
        </w:rPr>
        <w:t>（</w:t>
      </w:r>
      <w:r>
        <w:rPr>
          <w:sz w:val="22"/>
        </w:rPr>
        <w:t>5</w:t>
      </w:r>
      <w:r>
        <w:rPr>
          <w:sz w:val="22"/>
        </w:rPr>
        <w:t>）中耕除草：</w:t>
      </w:r>
    </w:p>
    <w:p>
      <w:pPr>
        <w:pStyle w:val="null3"/>
      </w:pPr>
      <w:r>
        <w:rPr>
          <w:sz w:val="22"/>
        </w:rPr>
        <w:t>①发现杂草及时清除，除杂草要连根拔除。</w:t>
      </w:r>
    </w:p>
    <w:p>
      <w:pPr>
        <w:pStyle w:val="null3"/>
      </w:pPr>
      <w:r>
        <w:rPr>
          <w:sz w:val="22"/>
        </w:rPr>
        <w:t>②经常性中耕、松土、中耕深度适当，不伤害植物根系或造成根系裸露。</w:t>
      </w:r>
    </w:p>
    <w:p>
      <w:pPr>
        <w:pStyle w:val="null3"/>
      </w:pPr>
      <w:r>
        <w:rPr>
          <w:sz w:val="22"/>
        </w:rPr>
        <w:t>（</w:t>
      </w:r>
      <w:r>
        <w:rPr>
          <w:sz w:val="22"/>
        </w:rPr>
        <w:t>6</w:t>
      </w:r>
      <w:r>
        <w:rPr>
          <w:sz w:val="22"/>
        </w:rPr>
        <w:t>）病虫害防治：</w:t>
      </w:r>
    </w:p>
    <w:p>
      <w:pPr>
        <w:pStyle w:val="null3"/>
      </w:pPr>
      <w:r>
        <w:rPr>
          <w:sz w:val="22"/>
        </w:rPr>
        <w:t>①对病虫害要及时防治经常检查，及时处理，最严重</w:t>
      </w:r>
      <w:r>
        <w:rPr>
          <w:sz w:val="22"/>
        </w:rPr>
        <w:t>的</w:t>
      </w:r>
      <w:r>
        <w:rPr>
          <w:sz w:val="22"/>
        </w:rPr>
        <w:t>危害率在</w:t>
      </w:r>
      <w:r>
        <w:rPr>
          <w:sz w:val="22"/>
        </w:rPr>
        <w:t>5%</w:t>
      </w:r>
      <w:r>
        <w:rPr>
          <w:sz w:val="22"/>
        </w:rPr>
        <w:t>以下。</w:t>
      </w:r>
    </w:p>
    <w:p>
      <w:pPr>
        <w:pStyle w:val="null3"/>
      </w:pPr>
      <w:r>
        <w:rPr>
          <w:sz w:val="22"/>
        </w:rPr>
        <w:t>②药物的种类和用量，要达到防治的目的，且符合环保的要求和标准，喷药尽量在晚上进行。</w:t>
      </w:r>
    </w:p>
    <w:p>
      <w:pPr>
        <w:pStyle w:val="null3"/>
      </w:pPr>
      <w:r>
        <w:rPr>
          <w:sz w:val="22"/>
        </w:rPr>
        <w:t>（</w:t>
      </w:r>
      <w:r>
        <w:rPr>
          <w:sz w:val="22"/>
        </w:rPr>
        <w:t>7</w:t>
      </w:r>
      <w:r>
        <w:rPr>
          <w:sz w:val="22"/>
        </w:rPr>
        <w:t>）补植和改植：</w:t>
      </w:r>
    </w:p>
    <w:p>
      <w:pPr>
        <w:pStyle w:val="null3"/>
      </w:pPr>
      <w:r>
        <w:rPr>
          <w:sz w:val="22"/>
        </w:rPr>
        <w:t>①如果缺苗现象，应及时补植，补回原来的种类，规格尽量与原植株接近。补植后加强淋水等保养工作，成活率应大于</w:t>
      </w:r>
      <w:r>
        <w:rPr>
          <w:sz w:val="22"/>
        </w:rPr>
        <w:t>95%</w:t>
      </w:r>
      <w:r>
        <w:rPr>
          <w:sz w:val="22"/>
        </w:rPr>
        <w:t>。</w:t>
      </w:r>
    </w:p>
    <w:p>
      <w:pPr>
        <w:pStyle w:val="null3"/>
      </w:pPr>
      <w:r>
        <w:rPr>
          <w:sz w:val="22"/>
        </w:rPr>
        <w:t>②对生长不宜的植物，进行换种改种，选用植物品种确保生长良好，且与周围的环境协调。</w:t>
      </w:r>
    </w:p>
    <w:p>
      <w:pPr>
        <w:pStyle w:val="null3"/>
      </w:pPr>
      <w:r>
        <w:rPr>
          <w:sz w:val="22"/>
        </w:rPr>
        <w:t>11.</w:t>
      </w:r>
      <w:r>
        <w:rPr>
          <w:sz w:val="22"/>
        </w:rPr>
        <w:t>草坪的养护：</w:t>
      </w:r>
    </w:p>
    <w:p>
      <w:pPr>
        <w:pStyle w:val="null3"/>
      </w:pPr>
      <w:r>
        <w:rPr>
          <w:sz w:val="22"/>
        </w:rPr>
        <w:t>（</w:t>
      </w:r>
      <w:r>
        <w:rPr>
          <w:sz w:val="22"/>
        </w:rPr>
        <w:t>1</w:t>
      </w:r>
      <w:r>
        <w:rPr>
          <w:sz w:val="22"/>
        </w:rPr>
        <w:t>）标准：草种生长茂盛，草坪整齐，叶片健壮，生机勃勃。</w:t>
      </w:r>
    </w:p>
    <w:p>
      <w:pPr>
        <w:pStyle w:val="null3"/>
      </w:pPr>
      <w:r>
        <w:rPr>
          <w:sz w:val="22"/>
        </w:rPr>
        <w:t>（</w:t>
      </w:r>
      <w:r>
        <w:rPr>
          <w:sz w:val="22"/>
        </w:rPr>
        <w:t>2</w:t>
      </w:r>
      <w:r>
        <w:rPr>
          <w:sz w:val="22"/>
        </w:rPr>
        <w:t>）要求：一年绿色期应长于</w:t>
      </w:r>
      <w:r>
        <w:rPr>
          <w:sz w:val="22"/>
        </w:rPr>
        <w:t>300</w:t>
      </w:r>
      <w:r>
        <w:rPr>
          <w:sz w:val="22"/>
        </w:rPr>
        <w:t>天，覆盖率达</w:t>
      </w:r>
      <w:r>
        <w:rPr>
          <w:sz w:val="22"/>
        </w:rPr>
        <w:t>98%</w:t>
      </w:r>
      <w:r>
        <w:rPr>
          <w:sz w:val="22"/>
        </w:rPr>
        <w:t>以上。</w:t>
      </w:r>
    </w:p>
    <w:p>
      <w:pPr>
        <w:pStyle w:val="null3"/>
      </w:pPr>
      <w:r>
        <w:rPr>
          <w:sz w:val="22"/>
        </w:rPr>
        <w:t>（</w:t>
      </w:r>
      <w:r>
        <w:rPr>
          <w:sz w:val="22"/>
        </w:rPr>
        <w:t>3</w:t>
      </w:r>
      <w:r>
        <w:rPr>
          <w:sz w:val="22"/>
        </w:rPr>
        <w:t>）灌溉和施肥：晴天应每天淋水一次，全年施肥</w:t>
      </w:r>
      <w:r>
        <w:rPr>
          <w:sz w:val="22"/>
        </w:rPr>
        <w:t>2-3</w:t>
      </w:r>
      <w:r>
        <w:rPr>
          <w:sz w:val="22"/>
        </w:rPr>
        <w:t>次。</w:t>
      </w:r>
    </w:p>
    <w:p>
      <w:pPr>
        <w:pStyle w:val="null3"/>
      </w:pPr>
      <w:r>
        <w:rPr>
          <w:sz w:val="22"/>
        </w:rPr>
        <w:t>（</w:t>
      </w:r>
      <w:r>
        <w:rPr>
          <w:sz w:val="22"/>
        </w:rPr>
        <w:t>4</w:t>
      </w:r>
      <w:r>
        <w:rPr>
          <w:sz w:val="22"/>
        </w:rPr>
        <w:t>）除杂草及补植：</w:t>
      </w:r>
    </w:p>
    <w:p>
      <w:pPr>
        <w:pStyle w:val="null3"/>
      </w:pPr>
      <w:r>
        <w:rPr>
          <w:sz w:val="22"/>
        </w:rPr>
        <w:t>①停车场、草坪中杂草应及时除去，杂草率应低于</w:t>
      </w:r>
      <w:r>
        <w:rPr>
          <w:sz w:val="22"/>
        </w:rPr>
        <w:t>3%</w:t>
      </w:r>
      <w:r>
        <w:rPr>
          <w:sz w:val="22"/>
        </w:rPr>
        <w:t>，新接管的草坪要求半年内达标。</w:t>
      </w:r>
    </w:p>
    <w:p>
      <w:pPr>
        <w:pStyle w:val="null3"/>
      </w:pPr>
      <w:r>
        <w:rPr>
          <w:sz w:val="22"/>
        </w:rPr>
        <w:t>②人工除杂草要将杂草连根拔除，压平目的草。</w:t>
      </w:r>
    </w:p>
    <w:p>
      <w:pPr>
        <w:pStyle w:val="null3"/>
      </w:pPr>
      <w:r>
        <w:rPr>
          <w:sz w:val="22"/>
        </w:rPr>
        <w:t>③对被破坏或其它原因引起死亡的草坪植物应及时补植，保持草坪完整，无裸露地。</w:t>
      </w:r>
    </w:p>
    <w:p>
      <w:pPr>
        <w:pStyle w:val="null3"/>
      </w:pPr>
      <w:r>
        <w:rPr>
          <w:sz w:val="22"/>
        </w:rPr>
        <w:t>（</w:t>
      </w:r>
      <w:r>
        <w:rPr>
          <w:sz w:val="22"/>
        </w:rPr>
        <w:t>5</w:t>
      </w:r>
      <w:r>
        <w:rPr>
          <w:sz w:val="22"/>
        </w:rPr>
        <w:t>）修剪标准：</w:t>
      </w:r>
    </w:p>
    <w:p>
      <w:pPr>
        <w:pStyle w:val="null3"/>
      </w:pPr>
      <w:r>
        <w:rPr>
          <w:sz w:val="22"/>
        </w:rPr>
        <w:t>①草坪应适时进行修剪，使草的高度一致，边缘整齐，台湾草的高度控制在</w:t>
      </w:r>
      <w:r>
        <w:rPr>
          <w:sz w:val="22"/>
        </w:rPr>
        <w:t>5cm</w:t>
      </w:r>
      <w:r>
        <w:rPr>
          <w:sz w:val="22"/>
        </w:rPr>
        <w:t>以下。</w:t>
      </w:r>
    </w:p>
    <w:p>
      <w:pPr>
        <w:pStyle w:val="null3"/>
      </w:pPr>
      <w:r>
        <w:rPr>
          <w:sz w:val="22"/>
        </w:rPr>
        <w:t>②花基边和树盘边的草要修剪整齐。花基边修剪宽度控制在</w:t>
      </w:r>
      <w:r>
        <w:rPr>
          <w:sz w:val="22"/>
        </w:rPr>
        <w:t>5cm</w:t>
      </w:r>
      <w:r>
        <w:rPr>
          <w:sz w:val="22"/>
        </w:rPr>
        <w:t>以下，修剪前需清除草坪上的石仔、瓦砾、树枝等杂物。修剪平整，边角无遗漏，草屑应及时清除。</w:t>
      </w:r>
    </w:p>
    <w:p>
      <w:pPr>
        <w:pStyle w:val="null3"/>
      </w:pPr>
      <w:r>
        <w:rPr>
          <w:sz w:val="22"/>
        </w:rPr>
        <w:t>病虫害防治：及时做好病虫害防治工作，做到以防为主，经常检查，发现病虫害及时处理，最严重的危害率控制在</w:t>
      </w:r>
      <w:r>
        <w:rPr>
          <w:sz w:val="22"/>
        </w:rPr>
        <w:t>3%</w:t>
      </w:r>
      <w:r>
        <w:rPr>
          <w:sz w:val="22"/>
        </w:rPr>
        <w:t>以下。</w:t>
      </w:r>
    </w:p>
    <w:p>
      <w:pPr>
        <w:pStyle w:val="null3"/>
      </w:pPr>
      <w:r>
        <w:rPr>
          <w:sz w:val="22"/>
        </w:rPr>
        <w:t>12.</w:t>
      </w:r>
      <w:r>
        <w:rPr>
          <w:sz w:val="22"/>
        </w:rPr>
        <w:t>其他要求：</w:t>
      </w:r>
      <w:r>
        <w:rPr>
          <w:sz w:val="22"/>
        </w:rPr>
        <w:t>负责</w:t>
      </w:r>
      <w:r>
        <w:rPr>
          <w:sz w:val="22"/>
        </w:rPr>
        <w:t>行政区绿地内喷淋头的更换</w:t>
      </w:r>
      <w:r>
        <w:rPr>
          <w:sz w:val="22"/>
        </w:rPr>
        <w:t>和维修</w:t>
      </w:r>
      <w:r>
        <w:rPr>
          <w:sz w:val="22"/>
        </w:rPr>
        <w:t>，费用包含在投标报价中</w:t>
      </w:r>
      <w:r>
        <w:rPr>
          <w:sz w:val="22"/>
        </w:rPr>
        <w:t>；</w:t>
      </w:r>
      <w:r>
        <w:rPr>
          <w:sz w:val="22"/>
        </w:rPr>
        <w:t>绿化常用工具、</w:t>
      </w:r>
      <w:r>
        <w:rPr>
          <w:sz w:val="22"/>
        </w:rPr>
        <w:t>低毒</w:t>
      </w:r>
      <w:r>
        <w:rPr>
          <w:sz w:val="22"/>
        </w:rPr>
        <w:t>农药、肥料</w:t>
      </w:r>
      <w:r>
        <w:rPr>
          <w:sz w:val="22"/>
        </w:rPr>
        <w:t>每年使用量不少于</w:t>
      </w:r>
      <w:r>
        <w:rPr>
          <w:sz w:val="22"/>
        </w:rPr>
        <w:t>1000KG</w:t>
      </w:r>
      <w:r>
        <w:rPr>
          <w:sz w:val="22"/>
        </w:rPr>
        <w:t>，由中标人购买，所需费用包含在投标报价中</w:t>
      </w:r>
      <w:r>
        <w:rPr>
          <w:sz w:val="22"/>
        </w:rPr>
        <w:t>；</w:t>
      </w:r>
      <w:r>
        <w:rPr>
          <w:sz w:val="22"/>
        </w:rPr>
        <w:t>由于管理责任原因造成绿植需要补种的由中标人承担费用，由于需要改换原种植品种的由采购人承担改植费用</w:t>
      </w:r>
      <w:r>
        <w:rPr>
          <w:sz w:val="22"/>
        </w:rPr>
        <w:t>；</w:t>
      </w:r>
      <w:r>
        <w:rPr>
          <w:sz w:val="22"/>
        </w:rPr>
        <w:t>由于养护不当造成假山鱼池鱼类死亡需要补放的需由中标人承担费用，补放鱼类的品种、大小需与死亡的一致。</w:t>
      </w:r>
    </w:p>
    <w:p>
      <w:pPr>
        <w:pStyle w:val="null3"/>
      </w:pPr>
      <w:r>
        <w:rPr>
          <w:sz w:val="22"/>
          <w:b/>
        </w:rPr>
        <w:t>（二）环境卫生与保洁管理</w:t>
      </w:r>
    </w:p>
    <w:p>
      <w:pPr>
        <w:pStyle w:val="null3"/>
      </w:pPr>
      <w:r>
        <w:rPr>
          <w:sz w:val="22"/>
        </w:rPr>
        <w:t>负责备勤楼</w:t>
      </w:r>
      <w:r>
        <w:rPr>
          <w:sz w:val="22"/>
        </w:rPr>
        <w:t>ABCDEF</w:t>
      </w:r>
      <w:r>
        <w:rPr>
          <w:sz w:val="22"/>
        </w:rPr>
        <w:t>栋及</w:t>
      </w:r>
      <w:r>
        <w:rPr>
          <w:sz w:val="22"/>
        </w:rPr>
        <w:t>JK</w:t>
      </w:r>
      <w:r>
        <w:rPr>
          <w:sz w:val="22"/>
        </w:rPr>
        <w:t>栋、</w:t>
      </w:r>
      <w:r>
        <w:rPr>
          <w:sz w:val="22"/>
        </w:rPr>
        <w:t>GH</w:t>
      </w:r>
      <w:r>
        <w:rPr>
          <w:sz w:val="22"/>
        </w:rPr>
        <w:t>栋及</w:t>
      </w:r>
      <w:r>
        <w:rPr>
          <w:sz w:val="22"/>
        </w:rPr>
        <w:t>L</w:t>
      </w:r>
      <w:r>
        <w:rPr>
          <w:sz w:val="22"/>
        </w:rPr>
        <w:t>栋工作用房楼内公共面积约</w:t>
      </w:r>
      <w:r>
        <w:rPr>
          <w:sz w:val="22"/>
        </w:rPr>
        <w:t>14451</w:t>
      </w:r>
      <w:r>
        <w:rPr>
          <w:sz w:val="22"/>
        </w:rPr>
        <w:t>平方米的清扫保洁工作，</w:t>
      </w:r>
      <w:r>
        <w:rPr>
          <w:sz w:val="22"/>
        </w:rPr>
        <w:t>周一至周日</w:t>
      </w:r>
      <w:r>
        <w:rPr>
          <w:sz w:val="22"/>
        </w:rPr>
        <w:t>每天两次对楼栋走廊、楼梯及扶手、电梯间、停车库、卫生间等区域进行卫生保洁</w:t>
      </w:r>
      <w:r>
        <w:rPr>
          <w:sz w:val="22"/>
        </w:rPr>
        <w:t>；综合楼（不含餐厅）、洗衣房劳务人员</w:t>
      </w:r>
      <w:r>
        <w:rPr>
          <w:sz w:val="22"/>
        </w:rPr>
        <w:t>3</w:t>
      </w:r>
      <w:r>
        <w:rPr>
          <w:sz w:val="22"/>
        </w:rPr>
        <w:t>人，按采购人要求时间入场，未入场前</w:t>
      </w:r>
      <w:r>
        <w:rPr>
          <w:sz w:val="22"/>
        </w:rPr>
        <w:t>每天应派出不少于</w:t>
      </w:r>
      <w:r>
        <w:rPr>
          <w:sz w:val="22"/>
        </w:rPr>
        <w:t>12</w:t>
      </w:r>
      <w:r>
        <w:rPr>
          <w:sz w:val="22"/>
        </w:rPr>
        <w:t>人</w:t>
      </w:r>
      <w:r>
        <w:rPr>
          <w:sz w:val="22"/>
        </w:rPr>
        <w:t>，入场后</w:t>
      </w:r>
      <w:r>
        <w:rPr>
          <w:sz w:val="22"/>
        </w:rPr>
        <w:t>每天应派出不少于</w:t>
      </w:r>
      <w:r>
        <w:rPr>
          <w:sz w:val="22"/>
        </w:rPr>
        <w:t>15</w:t>
      </w:r>
      <w:r>
        <w:rPr>
          <w:sz w:val="22"/>
        </w:rPr>
        <w:t>人</w:t>
      </w:r>
      <w:r>
        <w:rPr>
          <w:sz w:val="22"/>
        </w:rPr>
        <w:t>（按实际入场时间结算劳务费用）。</w:t>
      </w:r>
    </w:p>
    <w:p>
      <w:pPr>
        <w:pStyle w:val="null3"/>
      </w:pPr>
      <w:r>
        <w:rPr>
          <w:sz w:val="22"/>
        </w:rPr>
        <w:t>1.</w:t>
      </w:r>
      <w:r>
        <w:rPr>
          <w:sz w:val="22"/>
        </w:rPr>
        <w:t>负责备勤楼</w:t>
      </w:r>
      <w:r>
        <w:rPr>
          <w:sz w:val="22"/>
        </w:rPr>
        <w:t>AB</w:t>
      </w:r>
      <w:r>
        <w:rPr>
          <w:sz w:val="22"/>
        </w:rPr>
        <w:t>、</w:t>
      </w:r>
      <w:r>
        <w:rPr>
          <w:sz w:val="22"/>
        </w:rPr>
        <w:t>CD</w:t>
      </w:r>
      <w:r>
        <w:rPr>
          <w:sz w:val="22"/>
        </w:rPr>
        <w:t>、</w:t>
      </w:r>
      <w:r>
        <w:rPr>
          <w:sz w:val="22"/>
        </w:rPr>
        <w:t>EF</w:t>
      </w:r>
      <w:r>
        <w:rPr>
          <w:sz w:val="22"/>
        </w:rPr>
        <w:t>、</w:t>
      </w:r>
      <w:r>
        <w:rPr>
          <w:sz w:val="22"/>
        </w:rPr>
        <w:t>GH</w:t>
      </w:r>
      <w:r>
        <w:rPr>
          <w:sz w:val="22"/>
        </w:rPr>
        <w:t>、</w:t>
      </w:r>
      <w:r>
        <w:rPr>
          <w:sz w:val="22"/>
        </w:rPr>
        <w:t>JK</w:t>
      </w:r>
      <w:r>
        <w:rPr>
          <w:sz w:val="22"/>
        </w:rPr>
        <w:t>、</w:t>
      </w:r>
      <w:r>
        <w:rPr>
          <w:sz w:val="22"/>
        </w:rPr>
        <w:t>L</w:t>
      </w:r>
      <w:r>
        <w:rPr>
          <w:sz w:val="22"/>
        </w:rPr>
        <w:t>栋</w:t>
      </w:r>
      <w:r>
        <w:rPr>
          <w:sz w:val="22"/>
        </w:rPr>
        <w:t>、</w:t>
      </w:r>
      <w:r>
        <w:rPr>
          <w:sz w:val="22"/>
        </w:rPr>
        <w:t>会见楼会见办证大厅、</w:t>
      </w:r>
      <w:r>
        <w:rPr>
          <w:sz w:val="22"/>
        </w:rPr>
        <w:t>AB</w:t>
      </w:r>
      <w:r>
        <w:rPr>
          <w:sz w:val="22"/>
        </w:rPr>
        <w:t>门、刑释办理大厅</w:t>
      </w:r>
      <w:r>
        <w:rPr>
          <w:sz w:val="22"/>
        </w:rPr>
        <w:t>、管理用房</w:t>
      </w:r>
      <w:r>
        <w:rPr>
          <w:sz w:val="22"/>
        </w:rPr>
        <w:t>楼内公共面积清扫保洁工作，每天两次对楼栋走廊、楼梯及扶手、电梯间、停车库、卫生间等区域进行卫生保洁。</w:t>
      </w:r>
    </w:p>
    <w:p>
      <w:pPr>
        <w:pStyle w:val="null3"/>
      </w:pPr>
      <w:r>
        <w:rPr>
          <w:sz w:val="22"/>
        </w:rPr>
        <w:t>2.</w:t>
      </w:r>
      <w:r>
        <w:rPr>
          <w:sz w:val="22"/>
        </w:rPr>
        <w:t>负责监狱周界围墙内的所有行政区域上停车场、球场、绿地园林路、水泥路面、广场、停车场及备勤楼公共区域共计</w:t>
      </w:r>
      <w:r>
        <w:rPr>
          <w:sz w:val="22"/>
        </w:rPr>
        <w:t>55840</w:t>
      </w:r>
      <w:r>
        <w:rPr>
          <w:sz w:val="22"/>
        </w:rPr>
        <w:t>平方米，要求一天两次清扫。</w:t>
      </w:r>
    </w:p>
    <w:p>
      <w:pPr>
        <w:pStyle w:val="null3"/>
      </w:pPr>
      <w:r>
        <w:rPr>
          <w:sz w:val="22"/>
        </w:rPr>
        <w:t>3.</w:t>
      </w:r>
      <w:r>
        <w:rPr>
          <w:sz w:val="22"/>
        </w:rPr>
        <w:t>新综合楼及</w:t>
      </w:r>
      <w:r>
        <w:rPr>
          <w:sz w:val="22"/>
        </w:rPr>
        <w:t>其他</w:t>
      </w:r>
      <w:r>
        <w:rPr>
          <w:sz w:val="22"/>
        </w:rPr>
        <w:t>功能</w:t>
      </w:r>
      <w:r>
        <w:rPr>
          <w:sz w:val="22"/>
        </w:rPr>
        <w:t>性用房</w:t>
      </w:r>
      <w:r>
        <w:rPr>
          <w:sz w:val="22"/>
        </w:rPr>
        <w:t>、综合服务大厅、办公楼</w:t>
      </w:r>
      <w:r>
        <w:rPr>
          <w:sz w:val="22"/>
        </w:rPr>
        <w:t>、综合楼、洗衣房</w:t>
      </w:r>
      <w:r>
        <w:rPr>
          <w:sz w:val="22"/>
        </w:rPr>
        <w:t>法定工作日</w:t>
      </w:r>
      <w:r>
        <w:rPr>
          <w:sz w:val="22"/>
        </w:rPr>
        <w:t>及其他指定时间</w:t>
      </w:r>
      <w:r>
        <w:rPr>
          <w:sz w:val="22"/>
        </w:rPr>
        <w:t>清扫</w:t>
      </w:r>
      <w:r>
        <w:rPr>
          <w:sz w:val="22"/>
        </w:rPr>
        <w:t>保洁</w:t>
      </w:r>
    </w:p>
    <w:p>
      <w:pPr>
        <w:pStyle w:val="null3"/>
      </w:pPr>
      <w:r>
        <w:rPr>
          <w:sz w:val="22"/>
        </w:rPr>
        <w:t>4.</w:t>
      </w:r>
      <w:r>
        <w:rPr>
          <w:sz w:val="22"/>
        </w:rPr>
        <w:t>水池清澈见底，无杂物，水面上无漂浮物，每天打捞一次，巡查发现有杂物及时清理；假山瀑布水池半个月清洗</w:t>
      </w:r>
      <w:r>
        <w:rPr>
          <w:sz w:val="22"/>
        </w:rPr>
        <w:t>1</w:t>
      </w:r>
      <w:r>
        <w:rPr>
          <w:sz w:val="22"/>
        </w:rPr>
        <w:t>次。</w:t>
      </w:r>
    </w:p>
    <w:p>
      <w:pPr>
        <w:pStyle w:val="null3"/>
      </w:pPr>
      <w:r>
        <w:rPr>
          <w:sz w:val="22"/>
        </w:rPr>
        <w:t>5.</w:t>
      </w:r>
      <w:r>
        <w:rPr>
          <w:sz w:val="22"/>
        </w:rPr>
        <w:t>楼宇内地面每天清洁</w:t>
      </w:r>
      <w:r>
        <w:rPr>
          <w:sz w:val="22"/>
        </w:rPr>
        <w:t>2</w:t>
      </w:r>
      <w:r>
        <w:rPr>
          <w:sz w:val="22"/>
        </w:rPr>
        <w:t>次做到无灰尘、无污迹；楼宇内墙面、栏杆、窗户玻璃、消防箱无灰尘、无污迹，每天清洁</w:t>
      </w:r>
      <w:r>
        <w:rPr>
          <w:sz w:val="22"/>
        </w:rPr>
        <w:t>1</w:t>
      </w:r>
      <w:r>
        <w:rPr>
          <w:sz w:val="22"/>
        </w:rPr>
        <w:t>次；楼宇天面半月清洁</w:t>
      </w:r>
      <w:r>
        <w:rPr>
          <w:sz w:val="22"/>
        </w:rPr>
        <w:t>1</w:t>
      </w:r>
      <w:r>
        <w:rPr>
          <w:sz w:val="22"/>
        </w:rPr>
        <w:t>次，做到天面无灰尘、无杂物；每天</w:t>
      </w:r>
      <w:r>
        <w:rPr>
          <w:sz w:val="22"/>
        </w:rPr>
        <w:t>1</w:t>
      </w:r>
      <w:r>
        <w:rPr>
          <w:sz w:val="22"/>
        </w:rPr>
        <w:t>次门厅用水拖抹，雨天随脏随抹；对人员走动频繁之地，进行不间断巡回保洁。无明显灰尘、污渍和杂物，无积水。特殊情况或特殊时期要每天</w:t>
      </w:r>
      <w:r>
        <w:rPr>
          <w:sz w:val="22"/>
        </w:rPr>
        <w:t>1</w:t>
      </w:r>
      <w:r>
        <w:rPr>
          <w:sz w:val="22"/>
        </w:rPr>
        <w:t>次消毒。</w:t>
      </w:r>
    </w:p>
    <w:p>
      <w:pPr>
        <w:pStyle w:val="null3"/>
      </w:pPr>
      <w:r>
        <w:rPr>
          <w:sz w:val="22"/>
        </w:rPr>
        <w:t>6.</w:t>
      </w:r>
      <w:r>
        <w:rPr>
          <w:sz w:val="22"/>
        </w:rPr>
        <w:t>区域内垃圾实行袋装化，在采购人指定的各公共部位设立公共垃圾箱，在露天公共部位设立杂物箱，由专人分类、清运、处理。</w:t>
      </w:r>
    </w:p>
    <w:p>
      <w:pPr>
        <w:pStyle w:val="null3"/>
      </w:pPr>
      <w:r>
        <w:rPr>
          <w:sz w:val="22"/>
        </w:rPr>
        <w:t>7.</w:t>
      </w:r>
      <w:r>
        <w:rPr>
          <w:sz w:val="22"/>
        </w:rPr>
        <w:t>及时清扫服务区域地面积水、垃圾、烟头、枯叶等，保持干净、无杂物、无积水等。</w:t>
      </w:r>
    </w:p>
    <w:p>
      <w:pPr>
        <w:pStyle w:val="null3"/>
      </w:pPr>
      <w:r>
        <w:rPr>
          <w:sz w:val="22"/>
        </w:rPr>
        <w:t>8.</w:t>
      </w:r>
      <w:r>
        <w:rPr>
          <w:sz w:val="22"/>
        </w:rPr>
        <w:t>根据相关设备、场地的污染程度，每天对垃圾筒清洁或清洗，每月对停车场、室外地面进行高压冲洗。</w:t>
      </w:r>
    </w:p>
    <w:p>
      <w:pPr>
        <w:pStyle w:val="null3"/>
      </w:pPr>
      <w:r>
        <w:rPr>
          <w:sz w:val="22"/>
        </w:rPr>
        <w:t>9.</w:t>
      </w:r>
      <w:r>
        <w:rPr>
          <w:sz w:val="22"/>
        </w:rPr>
        <w:t>不少于每天</w:t>
      </w:r>
      <w:r>
        <w:rPr>
          <w:sz w:val="22"/>
        </w:rPr>
        <w:t>1</w:t>
      </w:r>
      <w:r>
        <w:rPr>
          <w:sz w:val="22"/>
        </w:rPr>
        <w:t>次对采购人指定的公共设备、设施的表面进行清洁，保持洁净。不少于每月</w:t>
      </w:r>
      <w:r>
        <w:rPr>
          <w:sz w:val="22"/>
        </w:rPr>
        <w:t>1</w:t>
      </w:r>
      <w:r>
        <w:rPr>
          <w:sz w:val="22"/>
        </w:rPr>
        <w:t>次用水冲洗所有水泥地面等。</w:t>
      </w:r>
    </w:p>
    <w:p>
      <w:pPr>
        <w:pStyle w:val="null3"/>
      </w:pPr>
      <w:r>
        <w:rPr>
          <w:sz w:val="22"/>
        </w:rPr>
        <w:t>10.</w:t>
      </w:r>
      <w:r>
        <w:rPr>
          <w:sz w:val="22"/>
        </w:rPr>
        <w:t>每天清洗及保洁各区域的洗手间、检查更换卫生纸、洗手液、洁瓷精。厕所内无臭无味，目视地面、坑位、小便池、洗手盆干净，无尿迹、痰迹和其它污迹，无茶渣、烟头、纸巾、果皮等垃圾存在，特殊情况需按实际加强消毒频次；相关消耗品的提供另行约定。</w:t>
      </w:r>
    </w:p>
    <w:p>
      <w:pPr>
        <w:pStyle w:val="null3"/>
      </w:pPr>
      <w:r>
        <w:rPr>
          <w:sz w:val="22"/>
        </w:rPr>
        <w:t>11.</w:t>
      </w:r>
      <w:r>
        <w:rPr>
          <w:sz w:val="22"/>
        </w:rPr>
        <w:t>作业时应小心控制扬尘，不扰民，不溅污行人及住户衣物，避免妨碍行人和车辆正常行驶。</w:t>
      </w:r>
    </w:p>
    <w:p>
      <w:pPr>
        <w:pStyle w:val="null3"/>
      </w:pPr>
      <w:r>
        <w:rPr>
          <w:sz w:val="22"/>
        </w:rPr>
        <w:t>12.</w:t>
      </w:r>
      <w:r>
        <w:rPr>
          <w:sz w:val="22"/>
        </w:rPr>
        <w:t>外墙清洗每年清洗</w:t>
      </w:r>
      <w:r>
        <w:rPr>
          <w:sz w:val="22"/>
        </w:rPr>
        <w:t>1</w:t>
      </w:r>
      <w:r>
        <w:rPr>
          <w:sz w:val="22"/>
        </w:rPr>
        <w:t>次，外墙清洗范围综合楼及办公楼外墙、窗户外玻璃、玻璃雨棚，外墙面积约</w:t>
      </w:r>
      <w:r>
        <w:rPr>
          <w:sz w:val="22"/>
        </w:rPr>
        <w:t>12979.94</w:t>
      </w:r>
      <w:r>
        <w:rPr>
          <w:sz w:val="22"/>
        </w:rPr>
        <w:t>㎡、窗户外玻璃</w:t>
      </w:r>
      <w:r>
        <w:rPr>
          <w:sz w:val="22"/>
        </w:rPr>
        <w:t>3390</w:t>
      </w:r>
      <w:r>
        <w:rPr>
          <w:sz w:val="22"/>
        </w:rPr>
        <w:t>㎡、玻璃雨棚</w:t>
      </w:r>
      <w:r>
        <w:rPr>
          <w:sz w:val="22"/>
        </w:rPr>
        <w:t>309.44</w:t>
      </w:r>
      <w:r>
        <w:rPr>
          <w:sz w:val="22"/>
        </w:rPr>
        <w:t>㎡。需采用专用清洗剂、高压水枪等进行清洗。清洗区域下方划出隔离区域，提醒过路行人车辆，避免造成危险。</w:t>
      </w:r>
    </w:p>
    <w:p>
      <w:pPr>
        <w:pStyle w:val="null3"/>
      </w:pPr>
      <w:r>
        <w:rPr>
          <w:sz w:val="22"/>
        </w:rPr>
        <w:t>13.</w:t>
      </w:r>
      <w:r>
        <w:rPr>
          <w:sz w:val="22"/>
        </w:rPr>
        <w:t>专业除四害服务：根据相关等级提供对应的专业防制、管理、规划服务。一般四害防治及蚁、蚤、虱、蜱、螨等其他有害生物预防和控制。按气候及环境变化除行政区、监管区四害。其中</w:t>
      </w:r>
      <w:r>
        <w:rPr>
          <w:sz w:val="22"/>
        </w:rPr>
        <w:t>4-11</w:t>
      </w:r>
      <w:r>
        <w:rPr>
          <w:sz w:val="22"/>
        </w:rPr>
        <w:t>月的灭四害消杀工作不少于每月</w:t>
      </w:r>
      <w:r>
        <w:rPr>
          <w:sz w:val="22"/>
        </w:rPr>
        <w:t>2</w:t>
      </w:r>
      <w:r>
        <w:rPr>
          <w:sz w:val="22"/>
        </w:rPr>
        <w:t>次，其余月份不少于每月</w:t>
      </w:r>
      <w:r>
        <w:rPr>
          <w:sz w:val="22"/>
        </w:rPr>
        <w:t>1</w:t>
      </w:r>
      <w:r>
        <w:rPr>
          <w:sz w:val="22"/>
        </w:rPr>
        <w:t>次，民警职工食堂每月两次。使用符合国家标准的消毒、杀虫害等药剂进行环保消杀工作。投放药物应事先告知，投药位置有明显标识。每次消杀后进行检查，并记录存档。</w:t>
      </w:r>
    </w:p>
    <w:p>
      <w:pPr>
        <w:pStyle w:val="null3"/>
      </w:pPr>
      <w:r>
        <w:rPr>
          <w:sz w:val="22"/>
          <w:b/>
        </w:rPr>
        <w:t>（三）</w:t>
      </w:r>
      <w:r>
        <w:rPr>
          <w:sz w:val="22"/>
          <w:b/>
        </w:rPr>
        <w:t>垃圾清运服务</w:t>
      </w:r>
      <w:r>
        <w:rPr>
          <w:sz w:val="22"/>
          <w:b/>
        </w:rPr>
        <w:t>（含垃圾清运车）</w:t>
      </w:r>
    </w:p>
    <w:p>
      <w:pPr>
        <w:pStyle w:val="null3"/>
      </w:pPr>
      <w:r>
        <w:rPr>
          <w:sz w:val="22"/>
        </w:rPr>
        <w:t>1</w:t>
      </w:r>
      <w:r>
        <w:rPr>
          <w:sz w:val="22"/>
        </w:rPr>
        <w:t>.</w:t>
      </w:r>
      <w:r>
        <w:rPr>
          <w:sz w:val="22"/>
        </w:rPr>
        <w:t>垃圾清运、处理的范围分为：监狱辖区含监管区、行政区、驻监部队的日常办公垃圾、日常生活垃圾、日常厨余垃圾、公共通道、园林、道路等的综合垃圾，每天约</w:t>
      </w:r>
      <w:r>
        <w:rPr>
          <w:sz w:val="22"/>
        </w:rPr>
        <w:t>10</w:t>
      </w:r>
      <w:r>
        <w:rPr>
          <w:sz w:val="22"/>
        </w:rPr>
        <w:t>－</w:t>
      </w:r>
      <w:r>
        <w:rPr>
          <w:sz w:val="22"/>
        </w:rPr>
        <w:t>11</w:t>
      </w:r>
      <w:r>
        <w:rPr>
          <w:sz w:val="22"/>
        </w:rPr>
        <w:t>吨，每天应派出不少于</w:t>
      </w:r>
      <w:r>
        <w:rPr>
          <w:sz w:val="22"/>
        </w:rPr>
        <w:t>3</w:t>
      </w:r>
      <w:r>
        <w:rPr>
          <w:sz w:val="22"/>
        </w:rPr>
        <w:t>人。</w:t>
      </w:r>
    </w:p>
    <w:p>
      <w:pPr>
        <w:pStyle w:val="null3"/>
      </w:pPr>
      <w:r>
        <w:rPr>
          <w:sz w:val="22"/>
        </w:rPr>
        <w:t>2</w:t>
      </w:r>
      <w:r>
        <w:rPr>
          <w:sz w:val="22"/>
        </w:rPr>
        <w:t>.</w:t>
      </w:r>
      <w:r>
        <w:rPr>
          <w:sz w:val="22"/>
        </w:rPr>
        <w:t>垃圾清运、处理分为：生活垃圾（有机、无机、有害垃圾）清运处理、督促装修垃圾清运处理和废纸及可再生废物的回收。所有垃圾清运处理应符合广东省及省内各地有关法律、法规规定。</w:t>
      </w:r>
    </w:p>
    <w:p>
      <w:pPr>
        <w:pStyle w:val="null3"/>
      </w:pPr>
      <w:r>
        <w:rPr>
          <w:sz w:val="22"/>
        </w:rPr>
        <w:t>3</w:t>
      </w:r>
      <w:r>
        <w:rPr>
          <w:sz w:val="22"/>
        </w:rPr>
        <w:t>.</w:t>
      </w:r>
      <w:r>
        <w:rPr>
          <w:sz w:val="22"/>
        </w:rPr>
        <w:t>垃圾分类：负责处理服务区域内垃圾分类工作，配合相关部门处理特定类型垃圾，垃圾投放点按规定标注垃圾分类标志。</w:t>
      </w:r>
    </w:p>
    <w:p>
      <w:pPr>
        <w:pStyle w:val="null3"/>
      </w:pPr>
      <w:r>
        <w:rPr>
          <w:sz w:val="22"/>
        </w:rPr>
        <w:t>4</w:t>
      </w:r>
      <w:r>
        <w:rPr>
          <w:sz w:val="22"/>
        </w:rPr>
        <w:t>.</w:t>
      </w:r>
      <w:r>
        <w:rPr>
          <w:sz w:val="22"/>
        </w:rPr>
        <w:t>垃圾清运、处理工作分为：收集区域内垃圾，并更换垃圾袋，不少于每天</w:t>
      </w:r>
      <w:r>
        <w:rPr>
          <w:sz w:val="22"/>
        </w:rPr>
        <w:t>1</w:t>
      </w:r>
      <w:r>
        <w:rPr>
          <w:sz w:val="22"/>
        </w:rPr>
        <w:t>次清洁垃圾筒。不少于每天</w:t>
      </w:r>
      <w:r>
        <w:rPr>
          <w:sz w:val="22"/>
        </w:rPr>
        <w:t>2</w:t>
      </w:r>
      <w:r>
        <w:rPr>
          <w:sz w:val="22"/>
        </w:rPr>
        <w:t>次定时清运、处理。将物业项目内所有桶内垃圾清理干净封好胶袋口。</w:t>
      </w:r>
    </w:p>
    <w:p>
      <w:pPr>
        <w:pStyle w:val="null3"/>
      </w:pPr>
      <w:r>
        <w:rPr>
          <w:sz w:val="22"/>
        </w:rPr>
        <w:t>5</w:t>
      </w:r>
      <w:r>
        <w:rPr>
          <w:sz w:val="22"/>
        </w:rPr>
        <w:t>.</w:t>
      </w:r>
      <w:r>
        <w:rPr>
          <w:sz w:val="22"/>
        </w:rPr>
        <w:t>中标</w:t>
      </w:r>
      <w:r>
        <w:rPr>
          <w:sz w:val="22"/>
        </w:rPr>
        <w:t>供应商要按采购人的要求（包括监管规定等）每天</w:t>
      </w:r>
      <w:r>
        <w:rPr>
          <w:sz w:val="22"/>
        </w:rPr>
        <w:t>2</w:t>
      </w:r>
      <w:r>
        <w:rPr>
          <w:sz w:val="22"/>
        </w:rPr>
        <w:t>次对监管区内生产区的垃圾、生活区的垃圾（含潲水）、警察职工食堂的垃圾（含潲水）、警察职工备勤区的生活垃圾进行开车装载清运至河源市政府指定的垃圾填埋场。</w:t>
      </w:r>
    </w:p>
    <w:p>
      <w:pPr>
        <w:pStyle w:val="null3"/>
      </w:pPr>
      <w:r>
        <w:rPr>
          <w:sz w:val="22"/>
        </w:rPr>
        <w:t>6</w:t>
      </w:r>
      <w:r>
        <w:rPr>
          <w:sz w:val="22"/>
        </w:rPr>
        <w:t>.</w:t>
      </w:r>
      <w:r>
        <w:rPr>
          <w:sz w:val="22"/>
        </w:rPr>
        <w:t>辖区内垃圾要做到每日清运干净。每天上下午各一次装载清运，上午一次在监管区垃圾存放点（装载路程约</w:t>
      </w:r>
      <w:r>
        <w:rPr>
          <w:sz w:val="22"/>
        </w:rPr>
        <w:t>3.5</w:t>
      </w:r>
      <w:r>
        <w:rPr>
          <w:sz w:val="22"/>
        </w:rPr>
        <w:t>公里）、行政区</w:t>
      </w:r>
      <w:r>
        <w:rPr>
          <w:sz w:val="22"/>
        </w:rPr>
        <w:t>5</w:t>
      </w:r>
      <w:r>
        <w:rPr>
          <w:sz w:val="22"/>
        </w:rPr>
        <w:t>个存放点（备勤楼</w:t>
      </w:r>
      <w:r>
        <w:rPr>
          <w:sz w:val="22"/>
        </w:rPr>
        <w:t>4</w:t>
      </w:r>
      <w:r>
        <w:rPr>
          <w:sz w:val="22"/>
        </w:rPr>
        <w:t>个、职工食堂</w:t>
      </w:r>
      <w:r>
        <w:rPr>
          <w:sz w:val="22"/>
        </w:rPr>
        <w:t>1</w:t>
      </w:r>
      <w:r>
        <w:rPr>
          <w:sz w:val="22"/>
        </w:rPr>
        <w:t>个）垃圾清运至垃圾填埋场，装车时间约为</w:t>
      </w:r>
      <w:r>
        <w:rPr>
          <w:sz w:val="22"/>
        </w:rPr>
        <w:t>3</w:t>
      </w:r>
      <w:r>
        <w:rPr>
          <w:sz w:val="22"/>
        </w:rPr>
        <w:t>小时；下午另一次装载潲水或垃圾，在</w:t>
      </w:r>
      <w:r>
        <w:rPr>
          <w:sz w:val="22"/>
        </w:rPr>
        <w:t>16</w:t>
      </w:r>
      <w:r>
        <w:rPr>
          <w:sz w:val="22"/>
        </w:rPr>
        <w:t>个存放点装载约</w:t>
      </w:r>
      <w:r>
        <w:rPr>
          <w:sz w:val="22"/>
        </w:rPr>
        <w:t>3</w:t>
      </w:r>
      <w:r>
        <w:rPr>
          <w:sz w:val="22"/>
        </w:rPr>
        <w:t>－</w:t>
      </w:r>
      <w:r>
        <w:rPr>
          <w:sz w:val="22"/>
        </w:rPr>
        <w:t>4</w:t>
      </w:r>
      <w:r>
        <w:rPr>
          <w:sz w:val="22"/>
        </w:rPr>
        <w:t>吨潲水清运至垃圾填埋场处理</w:t>
      </w:r>
      <w:r>
        <w:rPr>
          <w:sz w:val="22"/>
        </w:rPr>
        <w:t>。如需求有变化，以实际情况变化，签订补充协议进行结算</w:t>
      </w:r>
      <w:r>
        <w:rPr>
          <w:sz w:val="22"/>
        </w:rPr>
        <w:t>。</w:t>
      </w:r>
    </w:p>
    <w:p>
      <w:pPr>
        <w:pStyle w:val="null3"/>
      </w:pPr>
      <w:r>
        <w:rPr>
          <w:sz w:val="22"/>
          <w:b/>
        </w:rPr>
        <w:t>（</w:t>
      </w:r>
      <w:r>
        <w:rPr>
          <w:sz w:val="22"/>
          <w:b/>
        </w:rPr>
        <w:t>四</w:t>
      </w:r>
      <w:r>
        <w:rPr>
          <w:sz w:val="22"/>
          <w:b/>
        </w:rPr>
        <w:t>）安保及秩序管理服务（含停车场管理）</w:t>
      </w:r>
    </w:p>
    <w:p>
      <w:pPr>
        <w:pStyle w:val="null3"/>
      </w:pPr>
      <w:r>
        <w:rPr>
          <w:sz w:val="22"/>
          <w:b/>
        </w:rPr>
        <w:t>★</w:t>
      </w:r>
      <w:r>
        <w:rPr>
          <w:sz w:val="22"/>
        </w:rPr>
        <w:t>供应商具备《保安服务许可证》（提供证书复印件）或承诺签订合同之后按《保安服务管理条例》的要求到公安机关备案（提供承诺函）</w:t>
      </w:r>
      <w:r>
        <w:rPr>
          <w:sz w:val="22"/>
        </w:rPr>
        <w:t>。</w:t>
      </w:r>
    </w:p>
    <w:p>
      <w:pPr>
        <w:pStyle w:val="null3"/>
      </w:pPr>
      <w:r>
        <w:rPr>
          <w:sz w:val="22"/>
        </w:rPr>
        <w:t>1.</w:t>
      </w:r>
      <w:r>
        <w:rPr>
          <w:sz w:val="22"/>
        </w:rPr>
        <w:t>全天候负责区域内行政大门双岗值班，停车场大小门开关及值班、公共走道交通巡逻</w:t>
      </w:r>
      <w:r>
        <w:rPr>
          <w:sz w:val="22"/>
        </w:rPr>
        <w:t>，</w:t>
      </w:r>
      <w:r>
        <w:rPr>
          <w:sz w:val="22"/>
        </w:rPr>
        <w:t>每班次不少于</w:t>
      </w:r>
      <w:r>
        <w:rPr>
          <w:sz w:val="22"/>
        </w:rPr>
        <w:t>2</w:t>
      </w:r>
      <w:r>
        <w:rPr>
          <w:sz w:val="22"/>
        </w:rPr>
        <w:t>人</w:t>
      </w:r>
      <w:r>
        <w:rPr>
          <w:sz w:val="22"/>
        </w:rPr>
        <w:t>；另外设置辖区巡查人员</w:t>
      </w:r>
      <w:r>
        <w:rPr>
          <w:sz w:val="22"/>
        </w:rPr>
        <w:t>1</w:t>
      </w:r>
      <w:r>
        <w:rPr>
          <w:sz w:val="22"/>
        </w:rPr>
        <w:t>名，工作时间为法定工作日</w:t>
      </w:r>
      <w:r>
        <w:rPr>
          <w:sz w:val="22"/>
        </w:rPr>
        <w:t>7</w:t>
      </w:r>
      <w:r>
        <w:rPr>
          <w:sz w:val="22"/>
        </w:rPr>
        <w:t>：</w:t>
      </w:r>
      <w:r>
        <w:rPr>
          <w:sz w:val="22"/>
        </w:rPr>
        <w:t>50-18</w:t>
      </w:r>
      <w:r>
        <w:rPr>
          <w:sz w:val="22"/>
        </w:rPr>
        <w:t>：</w:t>
      </w:r>
      <w:r>
        <w:rPr>
          <w:sz w:val="22"/>
        </w:rPr>
        <w:t>00</w:t>
      </w:r>
      <w:r>
        <w:rPr>
          <w:sz w:val="22"/>
        </w:rPr>
        <w:t>及其他临时需要指派的时间。所有上岗保安须具备保安员证</w:t>
      </w:r>
      <w:r>
        <w:rPr>
          <w:sz w:val="22"/>
        </w:rPr>
        <w:t>。</w:t>
      </w:r>
    </w:p>
    <w:p>
      <w:pPr>
        <w:pStyle w:val="null3"/>
      </w:pPr>
      <w:r>
        <w:rPr>
          <w:sz w:val="22"/>
        </w:rPr>
        <w:t>2.</w:t>
      </w:r>
      <w:r>
        <w:rPr>
          <w:sz w:val="22"/>
        </w:rPr>
        <w:t>外来车辆进出辖区应登记日期、进出时间、车牌号码及人员详细信息，建立登记制度。</w:t>
      </w:r>
    </w:p>
    <w:p>
      <w:pPr>
        <w:pStyle w:val="null3"/>
      </w:pPr>
      <w:r>
        <w:rPr>
          <w:sz w:val="22"/>
        </w:rPr>
        <w:t>3.</w:t>
      </w:r>
      <w:r>
        <w:rPr>
          <w:sz w:val="22"/>
        </w:rPr>
        <w:t>询问并登记搬入</w:t>
      </w:r>
      <w:r>
        <w:rPr>
          <w:sz w:val="22"/>
        </w:rPr>
        <w:t>/</w:t>
      </w:r>
      <w:r>
        <w:rPr>
          <w:sz w:val="22"/>
        </w:rPr>
        <w:t>运离服务区域的大宗物品和贵重物品的来源及去处，经相关部门或采购人确认，经登记后才可放行。</w:t>
      </w:r>
    </w:p>
    <w:p>
      <w:pPr>
        <w:pStyle w:val="null3"/>
      </w:pPr>
      <w:r>
        <w:rPr>
          <w:sz w:val="22"/>
        </w:rPr>
        <w:t>4.</w:t>
      </w:r>
      <w:r>
        <w:rPr>
          <w:sz w:val="22"/>
        </w:rPr>
        <w:t>对来访办事人员、车辆，须按采购人规定办理进出，做好登记，防止无关人员及车辆进入辖区，切实做好防盗、防暴工作；及时疏导上下班高峰期车辆通行。</w:t>
      </w:r>
    </w:p>
    <w:p>
      <w:pPr>
        <w:pStyle w:val="null3"/>
      </w:pPr>
      <w:r>
        <w:rPr>
          <w:sz w:val="22"/>
        </w:rPr>
        <w:t>5.</w:t>
      </w:r>
      <w:r>
        <w:rPr>
          <w:sz w:val="22"/>
        </w:rPr>
        <w:t>中标</w:t>
      </w:r>
      <w:r>
        <w:rPr>
          <w:sz w:val="22"/>
        </w:rPr>
        <w:t>供应商需安排专人不定期查岗，并做好台账登记工作，每天在</w:t>
      </w:r>
      <w:r>
        <w:rPr>
          <w:sz w:val="22"/>
        </w:rPr>
        <w:t>22</w:t>
      </w:r>
      <w:r>
        <w:rPr>
          <w:sz w:val="22"/>
        </w:rPr>
        <w:t>：</w:t>
      </w:r>
      <w:r>
        <w:rPr>
          <w:sz w:val="22"/>
        </w:rPr>
        <w:t>30</w:t>
      </w:r>
      <w:r>
        <w:rPr>
          <w:sz w:val="22"/>
        </w:rPr>
        <w:t>至次日</w:t>
      </w:r>
      <w:r>
        <w:rPr>
          <w:sz w:val="22"/>
        </w:rPr>
        <w:t>6</w:t>
      </w:r>
      <w:r>
        <w:rPr>
          <w:sz w:val="22"/>
        </w:rPr>
        <w:t>：</w:t>
      </w:r>
      <w:r>
        <w:rPr>
          <w:sz w:val="22"/>
        </w:rPr>
        <w:t>00</w:t>
      </w:r>
      <w:r>
        <w:rPr>
          <w:sz w:val="22"/>
        </w:rPr>
        <w:t>安排</w:t>
      </w:r>
      <w:r>
        <w:rPr>
          <w:sz w:val="22"/>
        </w:rPr>
        <w:t>1</w:t>
      </w:r>
      <w:r>
        <w:rPr>
          <w:sz w:val="22"/>
        </w:rPr>
        <w:t>次查岗，查岗情况及时向采购人通报，并严格按照采购人管理办法进行考核。</w:t>
      </w:r>
    </w:p>
    <w:p>
      <w:pPr>
        <w:pStyle w:val="null3"/>
      </w:pPr>
      <w:r>
        <w:rPr>
          <w:sz w:val="22"/>
        </w:rPr>
        <w:t>6.</w:t>
      </w:r>
      <w:r>
        <w:rPr>
          <w:sz w:val="22"/>
        </w:rPr>
        <w:t>严格遵守采购人来访人员通报、登记、证件检查等制度，积极配合采购人管理工作，严格遵守行政大门监控室管理制度。</w:t>
      </w:r>
    </w:p>
    <w:p>
      <w:pPr>
        <w:pStyle w:val="null3"/>
      </w:pPr>
      <w:r>
        <w:rPr>
          <w:sz w:val="22"/>
        </w:rPr>
        <w:t>7.</w:t>
      </w:r>
      <w:r>
        <w:rPr>
          <w:sz w:val="22"/>
        </w:rPr>
        <w:t>严格执行采购人关于物业管理服务区域范围内的安全保卫工作要求和相关规定，遇恶劣天气</w:t>
      </w:r>
      <w:r>
        <w:rPr>
          <w:sz w:val="22"/>
        </w:rPr>
        <w:t>(</w:t>
      </w:r>
      <w:r>
        <w:rPr>
          <w:sz w:val="22"/>
        </w:rPr>
        <w:t>如台风、雷雨、酷暑和极潮湿等</w:t>
      </w:r>
      <w:r>
        <w:rPr>
          <w:sz w:val="22"/>
        </w:rPr>
        <w:t>)</w:t>
      </w:r>
      <w:r>
        <w:rPr>
          <w:sz w:val="22"/>
        </w:rPr>
        <w:t>或突发事件须及时出示警示牌。</w:t>
      </w:r>
    </w:p>
    <w:p>
      <w:pPr>
        <w:pStyle w:val="null3"/>
      </w:pPr>
      <w:r>
        <w:rPr>
          <w:sz w:val="22"/>
        </w:rPr>
        <w:t>8.</w:t>
      </w:r>
      <w:r>
        <w:rPr>
          <w:sz w:val="22"/>
        </w:rPr>
        <w:t>及时制止物业管理区域内的不文明行为，不少于每天</w:t>
      </w:r>
      <w:r>
        <w:rPr>
          <w:sz w:val="22"/>
        </w:rPr>
        <w:t>1</w:t>
      </w:r>
      <w:r>
        <w:rPr>
          <w:sz w:val="22"/>
        </w:rPr>
        <w:t>次对开关和照明灯具等进行检查。处理各种突发事件，严重事件及时汇报。</w:t>
      </w:r>
    </w:p>
    <w:p>
      <w:pPr>
        <w:pStyle w:val="null3"/>
      </w:pPr>
      <w:r>
        <w:rPr>
          <w:sz w:val="22"/>
        </w:rPr>
        <w:t>9.</w:t>
      </w:r>
      <w:r>
        <w:rPr>
          <w:sz w:val="22"/>
        </w:rPr>
        <w:t>保安员必须精神饱满、着装整齐、动作规范，礼貌、热情。保安员值班过程中必须文明服务，如发生不文明服务的行为，一律予以更换。</w:t>
      </w:r>
    </w:p>
    <w:p>
      <w:pPr>
        <w:pStyle w:val="null3"/>
      </w:pPr>
      <w:r>
        <w:rPr>
          <w:sz w:val="22"/>
        </w:rPr>
        <w:t>10.</w:t>
      </w:r>
      <w:r>
        <w:rPr>
          <w:sz w:val="22"/>
        </w:rPr>
        <w:t>每天必须按时到岗，确保值班电话畅通，无关事情严禁使用值班电话。</w:t>
      </w:r>
    </w:p>
    <w:p>
      <w:pPr>
        <w:pStyle w:val="null3"/>
      </w:pPr>
      <w:r>
        <w:rPr>
          <w:sz w:val="22"/>
        </w:rPr>
        <w:t>11.</w:t>
      </w:r>
      <w:r>
        <w:rPr>
          <w:sz w:val="22"/>
        </w:rPr>
        <w:t>上岗期间不得在执勤区域内吸烟、喝酒、会客</w:t>
      </w:r>
      <w:r>
        <w:rPr>
          <w:sz w:val="22"/>
        </w:rPr>
        <w:t>、玩手机</w:t>
      </w:r>
      <w:r>
        <w:rPr>
          <w:sz w:val="22"/>
        </w:rPr>
        <w:t>，非因工作需要不得进入办公场所，爱护单位的财物</w:t>
      </w:r>
    </w:p>
    <w:p>
      <w:pPr>
        <w:pStyle w:val="null3"/>
      </w:pPr>
      <w:r>
        <w:rPr>
          <w:sz w:val="22"/>
        </w:rPr>
        <w:t>12.</w:t>
      </w:r>
      <w:r>
        <w:rPr>
          <w:sz w:val="22"/>
        </w:rPr>
        <w:t>严格执行单位的工作要求，每天到岗后严格执行各项规章制度，做好执勤区域的巡查工作，每班交接班人员按照规定进行交接。</w:t>
      </w:r>
    </w:p>
    <w:p>
      <w:pPr>
        <w:pStyle w:val="null3"/>
      </w:pPr>
      <w:r>
        <w:rPr>
          <w:sz w:val="22"/>
        </w:rPr>
        <w:t>13.</w:t>
      </w:r>
      <w:r>
        <w:rPr>
          <w:sz w:val="22"/>
        </w:rPr>
        <w:t>采购人有权提出对不合格保安员随时更换，</w:t>
      </w:r>
      <w:r>
        <w:rPr>
          <w:sz w:val="22"/>
        </w:rPr>
        <w:t>中标</w:t>
      </w:r>
      <w:r>
        <w:rPr>
          <w:sz w:val="22"/>
        </w:rPr>
        <w:t>供应商应严格执行。如不执行，则相关保安不计入到岗人数。不少于每月一次组织训练和消防演练。</w:t>
      </w:r>
    </w:p>
    <w:p>
      <w:pPr>
        <w:pStyle w:val="null3"/>
      </w:pPr>
      <w:r>
        <w:rPr>
          <w:sz w:val="22"/>
        </w:rPr>
        <w:t>14.</w:t>
      </w:r>
      <w:r>
        <w:rPr>
          <w:sz w:val="22"/>
        </w:rPr>
        <w:t>保安人员监守自盗违反采购人工作纪律，盗取财物的严格按照规定处理，情节严重的依法移交公安机关。</w:t>
      </w:r>
    </w:p>
    <w:p>
      <w:pPr>
        <w:pStyle w:val="null3"/>
      </w:pPr>
      <w:r>
        <w:rPr>
          <w:sz w:val="22"/>
          <w:b/>
        </w:rPr>
        <w:t>（</w:t>
      </w:r>
      <w:r>
        <w:rPr>
          <w:sz w:val="22"/>
          <w:b/>
        </w:rPr>
        <w:t>五</w:t>
      </w:r>
      <w:r>
        <w:rPr>
          <w:sz w:val="22"/>
          <w:b/>
        </w:rPr>
        <w:t>）会务服务</w:t>
      </w:r>
    </w:p>
    <w:p>
      <w:pPr>
        <w:pStyle w:val="null3"/>
      </w:pPr>
      <w:r>
        <w:rPr>
          <w:sz w:val="22"/>
        </w:rPr>
        <w:t>1.</w:t>
      </w:r>
      <w:r>
        <w:rPr>
          <w:sz w:val="22"/>
        </w:rPr>
        <w:t>会务服务区域：办公楼、礼堂及其他会务区域，工作日内应派出不少于</w:t>
      </w:r>
      <w:r>
        <w:rPr>
          <w:sz w:val="22"/>
        </w:rPr>
        <w:t>2</w:t>
      </w:r>
      <w:r>
        <w:rPr>
          <w:sz w:val="22"/>
        </w:rPr>
        <w:t>人，因采购人工作需要，须服从非工作日时间的临时会务服务。</w:t>
      </w:r>
    </w:p>
    <w:p>
      <w:pPr>
        <w:pStyle w:val="null3"/>
      </w:pPr>
      <w:r>
        <w:rPr>
          <w:sz w:val="22"/>
        </w:rPr>
        <w:t>2.</w:t>
      </w:r>
      <w:r>
        <w:rPr>
          <w:sz w:val="22"/>
        </w:rPr>
        <w:t>会议前，负责会议桌椅的擦拭和保洁工作，确保会议桌椅干净整洁，负责协助会议主办部门布置会场；会议中，负责参与人员茶水供应，及时补充会议用茶；会后及时清洗茶杯、打扫会场卫生及对茶杯进行消毒。</w:t>
      </w:r>
    </w:p>
    <w:p>
      <w:pPr>
        <w:pStyle w:val="null3"/>
      </w:pPr>
      <w:r>
        <w:rPr>
          <w:sz w:val="22"/>
        </w:rPr>
        <w:t>3.</w:t>
      </w:r>
      <w:r>
        <w:rPr>
          <w:sz w:val="22"/>
        </w:rPr>
        <w:t>遵守采购人关于会议相关工作纪律；讲究个人卫生，文明服务，礼貌待人。</w:t>
      </w:r>
    </w:p>
    <w:p>
      <w:pPr>
        <w:pStyle w:val="null3"/>
      </w:pPr>
      <w:r>
        <w:rPr>
          <w:sz w:val="22"/>
        </w:rPr>
        <w:t>4.</w:t>
      </w:r>
      <w:r>
        <w:rPr>
          <w:sz w:val="22"/>
        </w:rPr>
        <w:t>劳务人员实行统一着装，佩戴有效证件，注重仪表仪容，上岗期间不得从事与工作无关的事项。</w:t>
      </w:r>
    </w:p>
    <w:p>
      <w:pPr>
        <w:pStyle w:val="null3"/>
      </w:pPr>
      <w:r>
        <w:rPr>
          <w:sz w:val="22"/>
        </w:rPr>
        <w:t>5.</w:t>
      </w:r>
      <w:r>
        <w:rPr>
          <w:sz w:val="22"/>
        </w:rPr>
        <w:t>整齐摆放会议室桌凳，确保桌面无杂物灰尘，垃圾及时清理，按照采购人的会议用茶管理规定，妥善保管好各类会议用茶。</w:t>
      </w:r>
    </w:p>
    <w:p>
      <w:pPr>
        <w:pStyle w:val="null3"/>
      </w:pPr>
      <w:r>
        <w:rPr>
          <w:sz w:val="22"/>
          <w:b/>
        </w:rPr>
        <w:t>（</w:t>
      </w:r>
      <w:r>
        <w:rPr>
          <w:sz w:val="22"/>
          <w:b/>
        </w:rPr>
        <w:t>六</w:t>
      </w:r>
      <w:r>
        <w:rPr>
          <w:sz w:val="22"/>
          <w:b/>
        </w:rPr>
        <w:t>）公共卫生应急管理</w:t>
      </w:r>
    </w:p>
    <w:p>
      <w:pPr>
        <w:pStyle w:val="null3"/>
      </w:pPr>
      <w:r>
        <w:rPr>
          <w:sz w:val="22"/>
        </w:rPr>
        <w:t>1.</w:t>
      </w:r>
      <w:r>
        <w:rPr>
          <w:sz w:val="22"/>
        </w:rPr>
        <w:t>严格执行采购人关于公共卫生应急管理的工作要求，做好应对突发公共卫生事件、防疫等相应防控的必要准备。</w:t>
      </w:r>
    </w:p>
    <w:p>
      <w:pPr>
        <w:pStyle w:val="null3"/>
      </w:pPr>
      <w:r>
        <w:rPr>
          <w:sz w:val="22"/>
        </w:rPr>
        <w:t>2.</w:t>
      </w:r>
      <w:r>
        <w:rPr>
          <w:sz w:val="22"/>
        </w:rPr>
        <w:t>严格执行进入物业管理服务区域或范围内特定区域的人员管控措施方案，做好人员进出登记、管理工作。</w:t>
      </w:r>
    </w:p>
    <w:p>
      <w:pPr>
        <w:pStyle w:val="null3"/>
      </w:pPr>
      <w:r>
        <w:rPr>
          <w:sz w:val="22"/>
        </w:rPr>
        <w:t>3.</w:t>
      </w:r>
      <w:r>
        <w:rPr>
          <w:sz w:val="22"/>
        </w:rPr>
        <w:t>按防控措施针对性做好公共区域等场所的卫生消杀工作，环境及物品以清洁为主、预防性消毒为辅。出现受污染情况时及时进行清洁消毒。</w:t>
      </w:r>
    </w:p>
    <w:p>
      <w:pPr>
        <w:pStyle w:val="null3"/>
      </w:pPr>
      <w:r>
        <w:rPr>
          <w:sz w:val="22"/>
        </w:rPr>
        <w:t>4.</w:t>
      </w:r>
      <w:r>
        <w:rPr>
          <w:sz w:val="22"/>
        </w:rPr>
        <w:t>根据采购人防控要求的变化，及时调配人手响应相关要求。因公共卫生应急管理事件造成的劳务人员管理模式的变化，采购人不再另外增补费用，由</w:t>
      </w:r>
      <w:r>
        <w:rPr>
          <w:sz w:val="22"/>
        </w:rPr>
        <w:t>中标</w:t>
      </w:r>
      <w:r>
        <w:rPr>
          <w:sz w:val="22"/>
        </w:rPr>
        <w:t>供应商自行负责。</w:t>
      </w:r>
    </w:p>
    <w:p>
      <w:pPr>
        <w:pStyle w:val="null3"/>
      </w:pPr>
      <w:r>
        <w:rPr>
          <w:sz w:val="22"/>
          <w:b/>
        </w:rPr>
        <w:t>（</w:t>
      </w:r>
      <w:r>
        <w:rPr>
          <w:sz w:val="22"/>
          <w:b/>
        </w:rPr>
        <w:t>七</w:t>
      </w:r>
      <w:r>
        <w:rPr>
          <w:sz w:val="22"/>
          <w:b/>
        </w:rPr>
        <w:t>）人员进驻、管理及其他服务要求</w:t>
      </w:r>
    </w:p>
    <w:p>
      <w:pPr>
        <w:pStyle w:val="null3"/>
      </w:pPr>
      <w:r>
        <w:rPr>
          <w:sz w:val="22"/>
        </w:rPr>
        <w:t>1.</w:t>
      </w:r>
      <w:r>
        <w:rPr>
          <w:sz w:val="22"/>
        </w:rPr>
        <w:t>进驻管理：熟悉所有整个物业管理服务区域的楼宇、绿化、工作内容，并从物业管理及用户角度对物业管理提出专业管理意见。迅速熟悉服务区域内的物业服务工具（如垃圾桶、清洁工具）、楼宇、保安室监控等，并根据实际情况提出专业管理意见和建议，响应采购人反应的紧急要求。</w:t>
      </w:r>
    </w:p>
    <w:p>
      <w:pPr>
        <w:pStyle w:val="null3"/>
      </w:pPr>
      <w:r>
        <w:rPr>
          <w:sz w:val="22"/>
        </w:rPr>
        <w:t>★</w:t>
      </w:r>
      <w:r>
        <w:rPr>
          <w:sz w:val="22"/>
        </w:rPr>
        <w:t>2.</w:t>
      </w:r>
      <w:r>
        <w:rPr>
          <w:sz w:val="22"/>
        </w:rPr>
        <w:t>中标人需承诺，合同签订后一周内即有能力根据采购人的要求派出足够的服务人员接管物业服务工作，否则视为放弃中标资格。（投标时提供承诺函）。</w:t>
      </w:r>
    </w:p>
    <w:p>
      <w:pPr>
        <w:pStyle w:val="null3"/>
      </w:pPr>
      <w:r>
        <w:rPr>
          <w:sz w:val="22"/>
        </w:rPr>
        <w:t>3.</w:t>
      </w:r>
      <w:r>
        <w:rPr>
          <w:sz w:val="22"/>
        </w:rPr>
        <w:t>中标人在进场后</w:t>
      </w:r>
      <w:r>
        <w:rPr>
          <w:sz w:val="22"/>
        </w:rPr>
        <w:t>30</w:t>
      </w:r>
      <w:r>
        <w:rPr>
          <w:sz w:val="22"/>
        </w:rPr>
        <w:t>天内将所有派驻员工的人事档案资料等交采购人审核，包括身份证复印件、健康证明、学历证明等，派驻的工作人员数量应达到采购人的要求。中标人不得伪造人事档案欺骗采购人，如有此种情况发生，采购人可单方终止合同。同时，中标人入场前，须同采购人签订保密合同。</w:t>
      </w:r>
    </w:p>
    <w:p>
      <w:pPr>
        <w:pStyle w:val="null3"/>
      </w:pPr>
      <w:r>
        <w:rPr>
          <w:sz w:val="22"/>
        </w:rPr>
        <w:t>4.</w:t>
      </w:r>
      <w:r>
        <w:rPr>
          <w:sz w:val="22"/>
        </w:rPr>
        <w:t>中标人需履行物业服务合同，按照合同约定的内容提供物业管理服务。采购人有权对中标人进行监督和管理。</w:t>
      </w:r>
    </w:p>
    <w:p>
      <w:pPr>
        <w:pStyle w:val="null3"/>
      </w:pPr>
      <w:r>
        <w:rPr>
          <w:sz w:val="22"/>
        </w:rPr>
        <w:t>5.</w:t>
      </w:r>
      <w:r>
        <w:rPr>
          <w:sz w:val="22"/>
        </w:rPr>
        <w:t>采购人对重要岗位的设置、人员录用与管理，有直接参与权和审批权。</w:t>
      </w:r>
    </w:p>
    <w:p>
      <w:pPr>
        <w:pStyle w:val="null3"/>
      </w:pPr>
      <w:r>
        <w:rPr>
          <w:sz w:val="22"/>
        </w:rPr>
        <w:t>6.</w:t>
      </w:r>
      <w:r>
        <w:rPr>
          <w:sz w:val="22"/>
        </w:rPr>
        <w:t>中标人针对该项目的管理方案、组织架构、人员录用等各项规章制度，在实施前需经采购人审核批准，且驻场负责人的任命和辞退，须经过采购人审查同意后才能确定。</w:t>
      </w:r>
    </w:p>
    <w:p>
      <w:pPr>
        <w:pStyle w:val="null3"/>
      </w:pPr>
      <w:r>
        <w:rPr>
          <w:sz w:val="22"/>
        </w:rPr>
        <w:t>7.</w:t>
      </w:r>
      <w:r>
        <w:rPr>
          <w:sz w:val="22"/>
        </w:rPr>
        <w:t>处理紧急、突发事故和特殊事件时，采购人对中标人的人员有直接指挥权。</w:t>
      </w:r>
    </w:p>
    <w:p>
      <w:pPr>
        <w:pStyle w:val="null3"/>
      </w:pPr>
      <w:r>
        <w:rPr>
          <w:sz w:val="22"/>
        </w:rPr>
        <w:t>8.</w:t>
      </w:r>
      <w:r>
        <w:rPr>
          <w:sz w:val="22"/>
        </w:rPr>
        <w:t>考虑到采购人工作的特殊性，节假日期间中标人须安排足够的人员上班，合理安排服务时限，服从服务于岗位需要。</w:t>
      </w:r>
    </w:p>
    <w:p>
      <w:pPr>
        <w:pStyle w:val="null3"/>
      </w:pPr>
      <w:r>
        <w:rPr>
          <w:sz w:val="22"/>
        </w:rPr>
        <w:t>9.</w:t>
      </w:r>
      <w:r>
        <w:rPr>
          <w:sz w:val="22"/>
        </w:rPr>
        <w:t>中标人各类服务人员，须统一着装，工作规范，作风严谨，精神面貌佳，无犯罪记录，身体健康。各类服务人员需经过专业培训学习，电工需要持有相应专业技能职业证书，熟悉业务，胜任本职工作，证书复印件报采购人留存。</w:t>
      </w:r>
    </w:p>
    <w:p>
      <w:pPr>
        <w:pStyle w:val="null3"/>
      </w:pPr>
      <w:r>
        <w:rPr>
          <w:sz w:val="22"/>
        </w:rPr>
        <w:t>10.</w:t>
      </w:r>
      <w:r>
        <w:rPr>
          <w:sz w:val="22"/>
        </w:rPr>
        <w:t>中标人在做好工作的同时，有责任向采购人提供合理化建议，以提高管理效率、服务质量。</w:t>
      </w:r>
    </w:p>
    <w:p>
      <w:pPr>
        <w:pStyle w:val="null3"/>
      </w:pPr>
      <w:r>
        <w:rPr>
          <w:sz w:val="22"/>
        </w:rPr>
        <w:t>11.</w:t>
      </w:r>
      <w:r>
        <w:rPr>
          <w:sz w:val="22"/>
        </w:rPr>
        <w:t>中标人负责员工的职业道德教育、业务知识和技能培训工作，采购人可按工作需要对中标人全体员工进行必要的业务知识培训，以适应采购人的工作需要。</w:t>
      </w:r>
    </w:p>
    <w:p>
      <w:pPr>
        <w:pStyle w:val="null3"/>
      </w:pPr>
      <w:r>
        <w:rPr>
          <w:sz w:val="22"/>
        </w:rPr>
        <w:t>12.</w:t>
      </w:r>
      <w:r>
        <w:rPr>
          <w:sz w:val="22"/>
        </w:rPr>
        <w:t>中标人因维修需要采购人配合时，应事先与采购人取得联系沟通，采购人提供支持和配合。如事先未与采购人联系沟通造成物业损失、耽误工作的，中标人应承担责任。</w:t>
      </w:r>
    </w:p>
    <w:p>
      <w:pPr>
        <w:pStyle w:val="null3"/>
      </w:pPr>
      <w:r>
        <w:rPr>
          <w:sz w:val="22"/>
        </w:rPr>
        <w:t>13.</w:t>
      </w:r>
      <w:r>
        <w:rPr>
          <w:sz w:val="22"/>
        </w:rPr>
        <w:t>中标人在日常物业服务过程中对无法解决的问题，或物业设施需要请专业维保公司维修、保养的，应及时向采购人反映，并请求采购人协助解决。属日常例行维护的，需做好相关登记，并及时告知采购人。</w:t>
      </w:r>
    </w:p>
    <w:p>
      <w:pPr>
        <w:pStyle w:val="null3"/>
      </w:pPr>
      <w:r>
        <w:rPr>
          <w:sz w:val="22"/>
        </w:rPr>
        <w:t>14.</w:t>
      </w:r>
      <w:r>
        <w:rPr>
          <w:sz w:val="22"/>
        </w:rPr>
        <w:t>中标人每月汇报物业分类管理执行情况，由采购人指出存在问题，限期改正。</w:t>
      </w:r>
    </w:p>
    <w:p>
      <w:pPr>
        <w:pStyle w:val="null3"/>
      </w:pPr>
      <w:r>
        <w:rPr>
          <w:sz w:val="22"/>
        </w:rPr>
        <w:t>1</w:t>
      </w:r>
      <w:r>
        <w:rPr>
          <w:sz w:val="22"/>
        </w:rPr>
        <w:t>5</w:t>
      </w:r>
      <w:r>
        <w:rPr>
          <w:sz w:val="22"/>
        </w:rPr>
        <w:t>.</w:t>
      </w:r>
      <w:r>
        <w:rPr>
          <w:sz w:val="22"/>
        </w:rPr>
        <w:t>中标人不得将本物业的服务责任整体转让给第三方，否则采购人有权单方面解除合同且无需承担任何法律责任；非小微企业中标人须将采购项目合同金额的</w:t>
      </w:r>
      <w:r>
        <w:rPr>
          <w:sz w:val="22"/>
        </w:rPr>
        <w:t>40%</w:t>
      </w:r>
      <w:r>
        <w:rPr>
          <w:sz w:val="22"/>
        </w:rPr>
        <w:t>以上份额分包给一家或者多家</w:t>
      </w:r>
      <w:r>
        <w:rPr>
          <w:sz w:val="22"/>
        </w:rPr>
        <w:t>小微</w:t>
      </w:r>
      <w:r>
        <w:rPr>
          <w:sz w:val="22"/>
        </w:rPr>
        <w:t>企业。</w:t>
      </w:r>
    </w:p>
    <w:p>
      <w:pPr>
        <w:pStyle w:val="null3"/>
      </w:pPr>
      <w:r>
        <w:rPr>
          <w:sz w:val="22"/>
        </w:rPr>
        <w:t>16</w:t>
      </w:r>
      <w:r>
        <w:rPr>
          <w:sz w:val="22"/>
        </w:rPr>
        <w:t>.</w:t>
      </w:r>
      <w:r>
        <w:rPr>
          <w:sz w:val="22"/>
        </w:rPr>
        <w:t>合同期满后，中标人应向采购人移交采购人提供的全部工作用房、设备物品，并将物业服务期间的各类管理档案资料无条件移交给采购人。</w:t>
      </w:r>
    </w:p>
    <w:p>
      <w:pPr>
        <w:pStyle w:val="null3"/>
      </w:pPr>
      <w:r>
        <w:rPr>
          <w:sz w:val="22"/>
        </w:rPr>
        <w:t>17.</w:t>
      </w:r>
      <w:r>
        <w:rPr>
          <w:sz w:val="22"/>
        </w:rPr>
        <w:t>★供应商须承诺，如若中标，在进行高空作业时，作业人员应具有有效期内的《特种作业操作证书（准操项目：高处作业）》。</w:t>
      </w:r>
      <w:r>
        <w:rPr>
          <w:sz w:val="22"/>
        </w:rPr>
        <w:t>并为作业人员购买意外险，投标报价中包含清洗剂、高空作业费等费用。</w:t>
      </w:r>
      <w:r>
        <w:rPr>
          <w:sz w:val="22"/>
        </w:rPr>
        <w:t>（投标时提供承诺函，承诺函格式参照投标文件相关格式）</w:t>
      </w:r>
    </w:p>
    <w:p>
      <w:pPr>
        <w:pStyle w:val="null3"/>
      </w:pPr>
      <w:r>
        <w:rPr>
          <w:sz w:val="22"/>
        </w:rPr>
        <w:t>（八）</w:t>
      </w:r>
      <w:r>
        <w:rPr>
          <w:sz w:val="22"/>
        </w:rPr>
        <w:t>人员需求清单</w:t>
      </w:r>
    </w:p>
    <w:tbl>
      <w:tblPr>
        <w:tblW w:w="0" w:type="auto"/>
        <w:tblBorders>
          <w:top w:val="none" w:color="000000" w:sz="4"/>
          <w:left w:val="none" w:color="000000" w:sz="4"/>
          <w:bottom w:val="none" w:color="000000" w:sz="4"/>
          <w:right w:val="none" w:color="000000" w:sz="4"/>
          <w:insideH w:val="none"/>
          <w:insideV w:val="none"/>
        </w:tblBorders>
      </w:tblPr>
      <w:tblGrid>
        <w:gridCol w:w="637"/>
        <w:gridCol w:w="1130"/>
        <w:gridCol w:w="768"/>
        <w:gridCol w:w="3986"/>
        <w:gridCol w:w="1768"/>
      </w:tblGrid>
      <w:tr>
        <w:tc>
          <w:tcPr>
            <w:tcW w:type="dxa" w:w="63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序号</w:t>
            </w:r>
          </w:p>
        </w:tc>
        <w:tc>
          <w:tcPr>
            <w:tcW w:type="dxa" w:w="113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岗位</w:t>
            </w:r>
          </w:p>
        </w:tc>
        <w:tc>
          <w:tcPr>
            <w:tcW w:type="dxa" w:w="76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人数</w:t>
            </w:r>
          </w:p>
        </w:tc>
        <w:tc>
          <w:tcPr>
            <w:tcW w:type="dxa" w:w="398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人员情况要求</w:t>
            </w:r>
          </w:p>
        </w:tc>
        <w:tc>
          <w:tcPr>
            <w:tcW w:type="dxa" w:w="176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备</w:t>
            </w:r>
            <w:r>
              <w:rPr>
                <w:sz w:val="22"/>
              </w:rPr>
              <w:t xml:space="preserve">      </w:t>
            </w:r>
            <w:r>
              <w:rPr>
                <w:sz w:val="22"/>
              </w:rPr>
              <w:t>注</w:t>
            </w: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1</w:t>
            </w:r>
          </w:p>
        </w:tc>
        <w:tc>
          <w:tcPr>
            <w:tcW w:type="dxa" w:w="11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项目经理</w:t>
            </w:r>
          </w:p>
        </w:tc>
        <w:tc>
          <w:tcPr>
            <w:tcW w:type="dxa" w:w="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1</w:t>
            </w:r>
          </w:p>
        </w:tc>
        <w:tc>
          <w:tcPr>
            <w:tcW w:type="dxa" w:w="39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年龄</w:t>
            </w:r>
            <w:r>
              <w:rPr>
                <w:sz w:val="22"/>
              </w:rPr>
              <w:t>18</w:t>
            </w:r>
            <w:r>
              <w:rPr>
                <w:sz w:val="22"/>
              </w:rPr>
              <w:t>周岁以上</w:t>
            </w:r>
            <w:r>
              <w:rPr>
                <w:sz w:val="22"/>
              </w:rPr>
              <w:t>，</w:t>
            </w:r>
            <w:r>
              <w:rPr>
                <w:sz w:val="22"/>
              </w:rPr>
              <w:t>55</w:t>
            </w:r>
            <w:r>
              <w:rPr>
                <w:sz w:val="22"/>
              </w:rPr>
              <w:t>周岁以下，身体健康、</w:t>
            </w:r>
            <w:r>
              <w:rPr>
                <w:sz w:val="22"/>
              </w:rPr>
              <w:t>无犯罪.记录</w:t>
            </w:r>
            <w:r>
              <w:rPr>
                <w:sz w:val="22"/>
              </w:rPr>
              <w:t>，需提供无犯罪记录.证明。</w:t>
            </w:r>
          </w:p>
          <w:p>
            <w:pPr>
              <w:pStyle w:val="null3"/>
            </w:pPr>
            <w:r>
              <w:rPr>
                <w:sz w:val="22"/>
              </w:rPr>
              <w:t>2.</w:t>
            </w:r>
            <w:r>
              <w:rPr>
                <w:sz w:val="22"/>
              </w:rPr>
              <w:t>具备相关物业主管管理工作经验</w:t>
            </w:r>
            <w:r>
              <w:rPr>
                <w:sz w:val="22"/>
              </w:rPr>
              <w:t>2</w:t>
            </w:r>
            <w:r>
              <w:rPr>
                <w:sz w:val="22"/>
              </w:rPr>
              <w:t>年或以上</w:t>
            </w:r>
          </w:p>
          <w:p>
            <w:pPr>
              <w:pStyle w:val="null3"/>
            </w:pPr>
            <w:r>
              <w:rPr>
                <w:sz w:val="22"/>
              </w:rPr>
              <w:t>3.</w:t>
            </w:r>
            <w:r>
              <w:rPr>
                <w:sz w:val="22"/>
              </w:rPr>
              <w:t>大专或以上学历</w:t>
            </w:r>
          </w:p>
        </w:tc>
        <w:tc>
          <w:tcPr>
            <w:tcW w:type="dxa" w:w="1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工作时间要求：法定工作日。</w:t>
            </w: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2</w:t>
            </w:r>
          </w:p>
        </w:tc>
        <w:tc>
          <w:tcPr>
            <w:tcW w:type="dxa" w:w="11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绿化维护（含</w:t>
            </w:r>
            <w:r>
              <w:rPr>
                <w:sz w:val="22"/>
              </w:rPr>
              <w:t>1</w:t>
            </w:r>
            <w:r>
              <w:rPr>
                <w:sz w:val="22"/>
              </w:rPr>
              <w:t>名清扫车司机）</w:t>
            </w:r>
          </w:p>
        </w:tc>
        <w:tc>
          <w:tcPr>
            <w:tcW w:type="dxa" w:w="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6</w:t>
            </w:r>
          </w:p>
        </w:tc>
        <w:tc>
          <w:tcPr>
            <w:tcW w:type="dxa" w:w="39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至少包含</w:t>
            </w:r>
            <w:r>
              <w:rPr>
                <w:sz w:val="22"/>
              </w:rPr>
              <w:t>3</w:t>
            </w:r>
            <w:r>
              <w:rPr>
                <w:sz w:val="22"/>
              </w:rPr>
              <w:t>名男性、男</w:t>
            </w:r>
            <w:r>
              <w:rPr>
                <w:sz w:val="22"/>
              </w:rPr>
              <w:t>55</w:t>
            </w:r>
            <w:r>
              <w:rPr>
                <w:sz w:val="22"/>
              </w:rPr>
              <w:t>周岁以下、女</w:t>
            </w:r>
            <w:r>
              <w:rPr>
                <w:sz w:val="22"/>
              </w:rPr>
              <w:t>53</w:t>
            </w:r>
            <w:r>
              <w:rPr>
                <w:sz w:val="22"/>
              </w:rPr>
              <w:t>周岁以下；具有绿化工作经验优先；</w:t>
            </w:r>
          </w:p>
          <w:p>
            <w:pPr>
              <w:pStyle w:val="null3"/>
            </w:pPr>
            <w:r>
              <w:rPr>
                <w:sz w:val="22"/>
              </w:rPr>
              <w:t>2.</w:t>
            </w:r>
            <w:r>
              <w:rPr>
                <w:sz w:val="22"/>
              </w:rPr>
              <w:t>其中指定一人为绿化负责人，大专或以上学历，身体健康，从事园艺、花卉种植工作经验</w:t>
            </w:r>
            <w:r>
              <w:rPr>
                <w:sz w:val="22"/>
              </w:rPr>
              <w:t>2</w:t>
            </w:r>
            <w:r>
              <w:rPr>
                <w:sz w:val="22"/>
              </w:rPr>
              <w:t>年或以上；</w:t>
            </w:r>
          </w:p>
          <w:p>
            <w:pPr>
              <w:pStyle w:val="null3"/>
            </w:pPr>
            <w:r>
              <w:rPr>
                <w:sz w:val="22"/>
              </w:rPr>
              <w:t>3.</w:t>
            </w:r>
            <w:r>
              <w:rPr>
                <w:sz w:val="22"/>
              </w:rPr>
              <w:t>其中清扫车司机需具备相应驾驶资格。</w:t>
            </w:r>
          </w:p>
        </w:tc>
        <w:tc>
          <w:tcPr>
            <w:tcW w:type="dxa" w:w="1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工作时间要求：周一至周日</w:t>
            </w:r>
            <w:r>
              <w:rPr>
                <w:sz w:val="22"/>
              </w:rPr>
              <w:t>2.</w:t>
            </w:r>
            <w:r>
              <w:rPr>
                <w:sz w:val="22"/>
              </w:rPr>
              <w:t>至少包含</w:t>
            </w:r>
            <w:r>
              <w:rPr>
                <w:sz w:val="22"/>
              </w:rPr>
              <w:t>3</w:t>
            </w:r>
            <w:r>
              <w:rPr>
                <w:sz w:val="22"/>
              </w:rPr>
              <w:t>名男性、具有绿化工作经验优先。</w:t>
            </w:r>
          </w:p>
          <w:p>
            <w:pPr>
              <w:pStyle w:val="null3"/>
              <w:jc w:val="center"/>
            </w:pP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3</w:t>
            </w:r>
          </w:p>
        </w:tc>
        <w:tc>
          <w:tcPr>
            <w:tcW w:type="dxa" w:w="11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保洁人员</w:t>
            </w:r>
          </w:p>
        </w:tc>
        <w:tc>
          <w:tcPr>
            <w:tcW w:type="dxa" w:w="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17</w:t>
            </w:r>
          </w:p>
        </w:tc>
        <w:tc>
          <w:tcPr>
            <w:tcW w:type="dxa" w:w="39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年龄</w:t>
            </w:r>
            <w:r>
              <w:rPr>
                <w:sz w:val="22"/>
              </w:rPr>
              <w:t>18</w:t>
            </w:r>
            <w:r>
              <w:rPr>
                <w:sz w:val="22"/>
              </w:rPr>
              <w:t>周岁以上</w:t>
            </w:r>
            <w:r>
              <w:rPr>
                <w:sz w:val="22"/>
              </w:rPr>
              <w:t>，男，</w:t>
            </w:r>
            <w:r>
              <w:rPr>
                <w:sz w:val="22"/>
              </w:rPr>
              <w:t>60</w:t>
            </w:r>
            <w:r>
              <w:rPr>
                <w:sz w:val="22"/>
              </w:rPr>
              <w:t>周岁、女</w:t>
            </w:r>
            <w:r>
              <w:rPr>
                <w:sz w:val="22"/>
              </w:rPr>
              <w:t>58</w:t>
            </w:r>
            <w:r>
              <w:rPr>
                <w:sz w:val="22"/>
              </w:rPr>
              <w:t>周岁以下，身体健康、</w:t>
            </w:r>
            <w:r>
              <w:rPr>
                <w:sz w:val="22"/>
              </w:rPr>
              <w:t>无犯罪.记录</w:t>
            </w:r>
            <w:r>
              <w:rPr>
                <w:sz w:val="22"/>
              </w:rPr>
              <w:t>。</w:t>
            </w:r>
          </w:p>
          <w:p>
            <w:pPr>
              <w:pStyle w:val="null3"/>
            </w:pPr>
            <w:r>
              <w:rPr>
                <w:sz w:val="22"/>
              </w:rPr>
              <w:t>2.</w:t>
            </w:r>
            <w:r>
              <w:rPr>
                <w:sz w:val="22"/>
              </w:rPr>
              <w:t>其中招待所及洗衣房</w:t>
            </w:r>
            <w:r>
              <w:rPr>
                <w:sz w:val="22"/>
              </w:rPr>
              <w:t>3</w:t>
            </w:r>
            <w:r>
              <w:rPr>
                <w:sz w:val="22"/>
              </w:rPr>
              <w:t>人要求</w:t>
            </w:r>
            <w:r>
              <w:rPr>
                <w:sz w:val="22"/>
              </w:rPr>
              <w:t>45</w:t>
            </w:r>
            <w:r>
              <w:rPr>
                <w:sz w:val="22"/>
              </w:rPr>
              <w:t>周岁以下，有酒店或招待工作经验优先。</w:t>
            </w:r>
          </w:p>
          <w:p>
            <w:pPr>
              <w:pStyle w:val="null3"/>
            </w:pPr>
          </w:p>
        </w:tc>
        <w:tc>
          <w:tcPr>
            <w:tcW w:type="dxa" w:w="1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1.</w:t>
            </w:r>
            <w:r>
              <w:rPr>
                <w:sz w:val="22"/>
              </w:rPr>
              <w:t>综合服务大厅、办公楼、新综合楼、工会功能室法定工作日清扫及其他临时工作安排。</w:t>
            </w:r>
          </w:p>
          <w:p>
            <w:pPr>
              <w:pStyle w:val="null3"/>
              <w:jc w:val="center"/>
            </w:pPr>
            <w:r>
              <w:rPr>
                <w:sz w:val="22"/>
              </w:rPr>
              <w:t>2.</w:t>
            </w:r>
            <w:r>
              <w:rPr>
                <w:sz w:val="22"/>
              </w:rPr>
              <w:t>其他区域工作时间要求：周一至周日</w:t>
            </w:r>
          </w:p>
          <w:p>
            <w:pPr>
              <w:pStyle w:val="null3"/>
              <w:jc w:val="center"/>
            </w:pP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4</w:t>
            </w:r>
          </w:p>
        </w:tc>
        <w:tc>
          <w:tcPr>
            <w:tcW w:type="dxa" w:w="11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垃圾清运人员</w:t>
            </w:r>
          </w:p>
        </w:tc>
        <w:tc>
          <w:tcPr>
            <w:tcW w:type="dxa" w:w="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4</w:t>
            </w:r>
          </w:p>
        </w:tc>
        <w:tc>
          <w:tcPr>
            <w:tcW w:type="dxa" w:w="39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要求男性，</w:t>
            </w:r>
            <w:r>
              <w:rPr>
                <w:sz w:val="22"/>
              </w:rPr>
              <w:t>年龄</w:t>
            </w:r>
            <w:r>
              <w:rPr>
                <w:sz w:val="22"/>
              </w:rPr>
              <w:t>18</w:t>
            </w:r>
            <w:r>
              <w:rPr>
                <w:sz w:val="22"/>
              </w:rPr>
              <w:t>周岁以上</w:t>
            </w:r>
            <w:r>
              <w:rPr>
                <w:sz w:val="22"/>
              </w:rPr>
              <w:t>，男</w:t>
            </w:r>
            <w:r>
              <w:rPr>
                <w:sz w:val="22"/>
              </w:rPr>
              <w:t>55</w:t>
            </w:r>
            <w:r>
              <w:rPr>
                <w:sz w:val="22"/>
              </w:rPr>
              <w:t>周岁以下。</w:t>
            </w:r>
          </w:p>
          <w:p>
            <w:pPr>
              <w:pStyle w:val="null3"/>
            </w:pPr>
            <w:r>
              <w:rPr>
                <w:sz w:val="22"/>
              </w:rPr>
              <w:t>2.</w:t>
            </w:r>
            <w:r>
              <w:rPr>
                <w:sz w:val="22"/>
              </w:rPr>
              <w:t>身体健康、</w:t>
            </w:r>
            <w:r>
              <w:rPr>
                <w:sz w:val="22"/>
              </w:rPr>
              <w:t>无犯罪.记录</w:t>
            </w:r>
            <w:r>
              <w:rPr>
                <w:sz w:val="22"/>
              </w:rPr>
              <w:t>，需提供无犯罪.记录证明。</w:t>
            </w:r>
          </w:p>
        </w:tc>
        <w:tc>
          <w:tcPr>
            <w:tcW w:type="dxa" w:w="1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1.</w:t>
            </w:r>
            <w:r>
              <w:rPr>
                <w:sz w:val="22"/>
              </w:rPr>
              <w:t>负责行政区、监管区垃圾清运</w:t>
            </w:r>
          </w:p>
          <w:p>
            <w:pPr>
              <w:pStyle w:val="null3"/>
              <w:jc w:val="center"/>
            </w:pPr>
            <w:r>
              <w:rPr>
                <w:sz w:val="22"/>
              </w:rPr>
              <w:t>2.</w:t>
            </w:r>
            <w:r>
              <w:rPr>
                <w:sz w:val="22"/>
              </w:rPr>
              <w:t>工作时间要求：周一至周日</w:t>
            </w:r>
          </w:p>
          <w:p>
            <w:pPr>
              <w:pStyle w:val="null3"/>
              <w:jc w:val="center"/>
            </w:pPr>
            <w:r>
              <w:rPr>
                <w:sz w:val="22"/>
              </w:rPr>
              <w:t>3.</w:t>
            </w:r>
            <w:r>
              <w:rPr>
                <w:sz w:val="22"/>
              </w:rPr>
              <w:t>需配备</w:t>
            </w:r>
            <w:r>
              <w:rPr>
                <w:sz w:val="22"/>
              </w:rPr>
              <w:t>8</w:t>
            </w:r>
            <w:r>
              <w:rPr>
                <w:sz w:val="22"/>
              </w:rPr>
              <w:t>方及以上垃圾清运车</w:t>
            </w:r>
            <w:r>
              <w:rPr>
                <w:sz w:val="22"/>
              </w:rPr>
              <w:t>2</w:t>
            </w:r>
            <w:r>
              <w:rPr>
                <w:sz w:val="22"/>
              </w:rPr>
              <w:t>台，至少含压缩车</w:t>
            </w:r>
            <w:r>
              <w:rPr>
                <w:sz w:val="22"/>
              </w:rPr>
              <w:t>1</w:t>
            </w:r>
            <w:r>
              <w:rPr>
                <w:sz w:val="22"/>
              </w:rPr>
              <w:t>名，自备符合相应驾驶资格司机，不计入清运人员。</w:t>
            </w: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5</w:t>
            </w:r>
          </w:p>
        </w:tc>
        <w:tc>
          <w:tcPr>
            <w:tcW w:type="dxa" w:w="11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保安人员</w:t>
            </w:r>
          </w:p>
        </w:tc>
        <w:tc>
          <w:tcPr>
            <w:tcW w:type="dxa" w:w="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9</w:t>
            </w:r>
          </w:p>
        </w:tc>
        <w:tc>
          <w:tcPr>
            <w:tcW w:type="dxa" w:w="39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要求男性，年龄在</w:t>
            </w:r>
            <w:r>
              <w:rPr>
                <w:sz w:val="22"/>
              </w:rPr>
              <w:t>18</w:t>
            </w:r>
            <w:r>
              <w:rPr>
                <w:sz w:val="22"/>
              </w:rPr>
              <w:t>周岁以上，</w:t>
            </w:r>
            <w:r>
              <w:rPr>
                <w:sz w:val="22"/>
              </w:rPr>
              <w:t>58</w:t>
            </w:r>
            <w:r>
              <w:rPr>
                <w:sz w:val="22"/>
              </w:rPr>
              <w:t>周岁以下，身高</w:t>
            </w:r>
            <w:r>
              <w:rPr>
                <w:sz w:val="22"/>
              </w:rPr>
              <w:t>160cm</w:t>
            </w:r>
            <w:r>
              <w:rPr>
                <w:sz w:val="22"/>
              </w:rPr>
              <w:t>以上，初中以上文化程度，退伍军人优先，有相关经验优先。</w:t>
            </w:r>
          </w:p>
          <w:p>
            <w:pPr>
              <w:pStyle w:val="null3"/>
            </w:pPr>
            <w:r>
              <w:rPr>
                <w:sz w:val="22"/>
              </w:rPr>
              <w:t>2.</w:t>
            </w:r>
            <w:r>
              <w:rPr>
                <w:sz w:val="22"/>
              </w:rPr>
              <w:t>身体健康、无犯罪.记录，需提供无犯罪记录.证明。</w:t>
            </w:r>
          </w:p>
          <w:p>
            <w:pPr>
              <w:pStyle w:val="null3"/>
            </w:pPr>
            <w:r>
              <w:rPr>
                <w:sz w:val="22"/>
              </w:rPr>
              <w:t>3.</w:t>
            </w:r>
            <w:r>
              <w:rPr>
                <w:sz w:val="22"/>
              </w:rPr>
              <w:t>另外</w:t>
            </w:r>
            <w:r>
              <w:rPr>
                <w:sz w:val="22"/>
              </w:rPr>
              <w:t>2</w:t>
            </w:r>
            <w:r>
              <w:rPr>
                <w:sz w:val="22"/>
              </w:rPr>
              <w:t>名，身高要求</w:t>
            </w:r>
            <w:r>
              <w:rPr>
                <w:sz w:val="22"/>
              </w:rPr>
              <w:t>170cm,45</w:t>
            </w:r>
            <w:r>
              <w:rPr>
                <w:sz w:val="22"/>
              </w:rPr>
              <w:t>周岁以下，要求为退伍军人。</w:t>
            </w:r>
          </w:p>
        </w:tc>
        <w:tc>
          <w:tcPr>
            <w:tcW w:type="dxa" w:w="1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1.</w:t>
            </w:r>
            <w:r>
              <w:rPr>
                <w:sz w:val="22"/>
              </w:rPr>
              <w:t>行政大门：一天</w:t>
            </w:r>
            <w:r>
              <w:rPr>
                <w:sz w:val="22"/>
              </w:rPr>
              <w:t>3</w:t>
            </w:r>
            <w:r>
              <w:rPr>
                <w:sz w:val="22"/>
              </w:rPr>
              <w:t>班，每个班次</w:t>
            </w:r>
            <w:r>
              <w:rPr>
                <w:sz w:val="22"/>
              </w:rPr>
              <w:t>2</w:t>
            </w:r>
            <w:r>
              <w:rPr>
                <w:sz w:val="22"/>
              </w:rPr>
              <w:t>人，上下班高峰期需派员</w:t>
            </w:r>
            <w:r>
              <w:rPr>
                <w:sz w:val="22"/>
              </w:rPr>
              <w:t>3-4</w:t>
            </w:r>
            <w:r>
              <w:rPr>
                <w:sz w:val="22"/>
              </w:rPr>
              <w:t>人</w:t>
            </w:r>
          </w:p>
          <w:p>
            <w:pPr>
              <w:pStyle w:val="null3"/>
              <w:jc w:val="center"/>
            </w:pPr>
            <w:r>
              <w:rPr>
                <w:sz w:val="22"/>
              </w:rPr>
              <w:t>2.</w:t>
            </w:r>
            <w:r>
              <w:rPr>
                <w:sz w:val="22"/>
              </w:rPr>
              <w:t>辖区巡查人员</w:t>
            </w:r>
            <w:r>
              <w:rPr>
                <w:sz w:val="22"/>
              </w:rPr>
              <w:t>1</w:t>
            </w:r>
            <w:r>
              <w:rPr>
                <w:sz w:val="22"/>
              </w:rPr>
              <w:t>人，周一至周五</w:t>
            </w:r>
            <w:r>
              <w:rPr>
                <w:sz w:val="22"/>
              </w:rPr>
              <w:t>7</w:t>
            </w:r>
            <w:r>
              <w:rPr>
                <w:sz w:val="22"/>
              </w:rPr>
              <w:t>：</w:t>
            </w:r>
            <w:r>
              <w:rPr>
                <w:sz w:val="22"/>
              </w:rPr>
              <w:t>50</w:t>
            </w:r>
            <w:r>
              <w:rPr>
                <w:sz w:val="22"/>
              </w:rPr>
              <w:t>—</w:t>
            </w:r>
            <w:r>
              <w:rPr>
                <w:sz w:val="22"/>
              </w:rPr>
              <w:t>18</w:t>
            </w:r>
            <w:r>
              <w:rPr>
                <w:sz w:val="22"/>
              </w:rPr>
              <w:t>：</w:t>
            </w:r>
            <w:r>
              <w:rPr>
                <w:sz w:val="22"/>
              </w:rPr>
              <w:t>00</w:t>
            </w: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6</w:t>
            </w:r>
          </w:p>
        </w:tc>
        <w:tc>
          <w:tcPr>
            <w:tcW w:type="dxa" w:w="11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会务人员</w:t>
            </w:r>
          </w:p>
        </w:tc>
        <w:tc>
          <w:tcPr>
            <w:tcW w:type="dxa" w:w="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2</w:t>
            </w:r>
          </w:p>
        </w:tc>
        <w:tc>
          <w:tcPr>
            <w:tcW w:type="dxa" w:w="39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要求女性，年龄</w:t>
            </w:r>
            <w:r>
              <w:rPr>
                <w:sz w:val="22"/>
              </w:rPr>
              <w:t>18</w:t>
            </w:r>
            <w:r>
              <w:rPr>
                <w:sz w:val="22"/>
              </w:rPr>
              <w:t>周岁以上，</w:t>
            </w:r>
            <w:r>
              <w:rPr>
                <w:sz w:val="22"/>
              </w:rPr>
              <w:t>45</w:t>
            </w:r>
            <w:r>
              <w:rPr>
                <w:sz w:val="22"/>
              </w:rPr>
              <w:t>周岁以下的女性，</w:t>
            </w:r>
            <w:r>
              <w:rPr>
                <w:sz w:val="22"/>
              </w:rPr>
              <w:t>155CM</w:t>
            </w:r>
            <w:r>
              <w:rPr>
                <w:sz w:val="22"/>
              </w:rPr>
              <w:t>以上，初中毕业以上学历。</w:t>
            </w:r>
          </w:p>
          <w:p>
            <w:pPr>
              <w:pStyle w:val="null3"/>
            </w:pPr>
            <w:r>
              <w:rPr>
                <w:sz w:val="22"/>
              </w:rPr>
              <w:t>2.</w:t>
            </w:r>
            <w:r>
              <w:rPr>
                <w:sz w:val="22"/>
              </w:rPr>
              <w:t>身体健康、无犯罪.记录，需提供无犯罪记录、提供健康证。</w:t>
            </w:r>
          </w:p>
        </w:tc>
        <w:tc>
          <w:tcPr>
            <w:tcW w:type="dxa" w:w="1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1.</w:t>
            </w:r>
            <w:r>
              <w:rPr>
                <w:sz w:val="22"/>
              </w:rPr>
              <w:t>工作时间要求：法定工作日及其他临时安排。</w:t>
            </w:r>
            <w:r>
              <w:rPr>
                <w:sz w:val="22"/>
              </w:rPr>
              <w:t>2.</w:t>
            </w:r>
            <w:r>
              <w:rPr>
                <w:sz w:val="22"/>
              </w:rPr>
              <w:t>要求女性，</w:t>
            </w:r>
            <w:r>
              <w:rPr>
                <w:sz w:val="22"/>
              </w:rPr>
              <w:t>45</w:t>
            </w:r>
            <w:r>
              <w:rPr>
                <w:sz w:val="22"/>
              </w:rPr>
              <w:t>周岁以下。</w:t>
            </w: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7</w:t>
            </w:r>
          </w:p>
        </w:tc>
        <w:tc>
          <w:tcPr>
            <w:tcW w:type="dxa" w:w="11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合</w:t>
            </w:r>
            <w:r>
              <w:rPr>
                <w:sz w:val="22"/>
              </w:rPr>
              <w:t xml:space="preserve">    </w:t>
            </w:r>
            <w:r>
              <w:rPr>
                <w:sz w:val="22"/>
              </w:rPr>
              <w:t>计</w:t>
            </w:r>
          </w:p>
        </w:tc>
        <w:tc>
          <w:tcPr>
            <w:tcW w:type="dxa" w:w="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39</w:t>
            </w:r>
          </w:p>
        </w:tc>
        <w:tc>
          <w:tcPr>
            <w:tcW w:type="dxa" w:w="39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7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bl>
    <w:p>
      <w:pPr>
        <w:pStyle w:val="null3"/>
      </w:pPr>
      <w:r>
        <w:rPr>
          <w:sz w:val="22"/>
        </w:rPr>
        <w:t>★</w:t>
      </w:r>
      <w:r>
        <w:rPr>
          <w:sz w:val="22"/>
        </w:rPr>
        <w:t>1.</w:t>
      </w:r>
      <w:r>
        <w:rPr>
          <w:sz w:val="22"/>
        </w:rPr>
        <w:t>供应商承诺如获中标，拟委派的</w:t>
      </w:r>
      <w:r>
        <w:rPr>
          <w:sz w:val="22"/>
        </w:rPr>
        <w:t>项目经理</w:t>
      </w:r>
      <w:r>
        <w:rPr>
          <w:sz w:val="22"/>
        </w:rPr>
        <w:t>将到岗履职，不得兼任其他项目的</w:t>
      </w:r>
      <w:r>
        <w:rPr>
          <w:sz w:val="22"/>
        </w:rPr>
        <w:t>项目经理</w:t>
      </w:r>
      <w:r>
        <w:rPr>
          <w:sz w:val="22"/>
        </w:rPr>
        <w:t>，如确须更换</w:t>
      </w:r>
      <w:r>
        <w:rPr>
          <w:sz w:val="22"/>
        </w:rPr>
        <w:t>项目经理</w:t>
      </w:r>
      <w:r>
        <w:rPr>
          <w:sz w:val="22"/>
        </w:rPr>
        <w:t>，供应商须向采购人提交书面申请，经采购人同意后，方可更换，且更换的</w:t>
      </w:r>
      <w:r>
        <w:rPr>
          <w:sz w:val="22"/>
        </w:rPr>
        <w:t>项目经理</w:t>
      </w:r>
      <w:r>
        <w:rPr>
          <w:sz w:val="22"/>
        </w:rPr>
        <w:t>不得低于投标时的配置标准（投标时提供承诺函，承诺函格式参照投标文件相关格式）。</w:t>
      </w:r>
    </w:p>
    <w:p>
      <w:pPr>
        <w:pStyle w:val="null3"/>
      </w:pPr>
      <w:r>
        <w:rPr>
          <w:sz w:val="22"/>
        </w:rPr>
        <w:t>★</w:t>
      </w:r>
      <w:r>
        <w:rPr>
          <w:sz w:val="22"/>
        </w:rPr>
        <w:t>2.</w:t>
      </w:r>
      <w:r>
        <w:rPr>
          <w:sz w:val="22"/>
        </w:rPr>
        <w:t>以上所有服务人员均需购买社会保险，每季度报账时需提供劳务人员社保缴费清单，否则不予支付未提供社保缴费人员的费用。（投标时提供承诺函，承诺函格式参照投标文件相关格式）</w:t>
      </w:r>
    </w:p>
    <w:p>
      <w:pPr>
        <w:pStyle w:val="null3"/>
      </w:pPr>
      <w:r>
        <w:rPr>
          <w:sz w:val="22"/>
        </w:rPr>
        <w:t>★</w:t>
      </w:r>
      <w:r>
        <w:rPr>
          <w:sz w:val="22"/>
        </w:rPr>
        <w:t>3.</w:t>
      </w:r>
      <w:r>
        <w:rPr>
          <w:sz w:val="22"/>
        </w:rPr>
        <w:t>供应商承诺将满足上述清单的人数要求：物业</w:t>
      </w:r>
      <w:r>
        <w:rPr>
          <w:sz w:val="22"/>
        </w:rPr>
        <w:t>项目经理</w:t>
      </w:r>
      <w:r>
        <w:rPr>
          <w:sz w:val="22"/>
        </w:rPr>
        <w:t>1</w:t>
      </w:r>
      <w:r>
        <w:rPr>
          <w:sz w:val="22"/>
        </w:rPr>
        <w:t>人、保洁人员</w:t>
      </w:r>
      <w:r>
        <w:rPr>
          <w:sz w:val="22"/>
        </w:rPr>
        <w:t>17</w:t>
      </w:r>
      <w:r>
        <w:rPr>
          <w:sz w:val="22"/>
        </w:rPr>
        <w:t>人、</w:t>
      </w:r>
      <w:r>
        <w:rPr>
          <w:sz w:val="22"/>
        </w:rPr>
        <w:t>绿化人员</w:t>
      </w:r>
      <w:r>
        <w:rPr>
          <w:sz w:val="22"/>
        </w:rPr>
        <w:t>6</w:t>
      </w:r>
      <w:r>
        <w:rPr>
          <w:sz w:val="22"/>
        </w:rPr>
        <w:t>人、</w:t>
      </w:r>
      <w:r>
        <w:rPr>
          <w:sz w:val="22"/>
        </w:rPr>
        <w:t>垃圾清运人员</w:t>
      </w:r>
      <w:r>
        <w:rPr>
          <w:sz w:val="22"/>
        </w:rPr>
        <w:t>4</w:t>
      </w:r>
      <w:r>
        <w:rPr>
          <w:sz w:val="22"/>
        </w:rPr>
        <w:t>人、保安服务人员</w:t>
      </w:r>
      <w:r>
        <w:rPr>
          <w:sz w:val="22"/>
        </w:rPr>
        <w:t>9</w:t>
      </w:r>
      <w:r>
        <w:rPr>
          <w:sz w:val="22"/>
        </w:rPr>
        <w:t>人、会务服务人员</w:t>
      </w:r>
      <w:r>
        <w:rPr>
          <w:sz w:val="22"/>
        </w:rPr>
        <w:t>2</w:t>
      </w:r>
      <w:r>
        <w:rPr>
          <w:sz w:val="22"/>
        </w:rPr>
        <w:t>人</w:t>
      </w:r>
      <w:r>
        <w:rPr>
          <w:sz w:val="22"/>
        </w:rPr>
        <w:t>，</w:t>
      </w:r>
      <w:r>
        <w:rPr>
          <w:sz w:val="22"/>
        </w:rPr>
        <w:t>合计</w:t>
      </w:r>
      <w:r>
        <w:rPr>
          <w:sz w:val="22"/>
        </w:rPr>
        <w:t>39</w:t>
      </w:r>
      <w:r>
        <w:rPr>
          <w:sz w:val="22"/>
        </w:rPr>
        <w:t>人。（投标时提供承诺函，承诺函格式参照投标文件相关格式）</w:t>
      </w:r>
    </w:p>
    <w:p>
      <w:pPr>
        <w:pStyle w:val="null3"/>
      </w:pPr>
      <w:r>
        <w:rPr>
          <w:sz w:val="22"/>
          <w:b/>
        </w:rPr>
        <w:t>（</w:t>
      </w:r>
      <w:r>
        <w:rPr>
          <w:sz w:val="22"/>
          <w:b/>
        </w:rPr>
        <w:t>九</w:t>
      </w:r>
      <w:r>
        <w:rPr>
          <w:sz w:val="22"/>
          <w:b/>
        </w:rPr>
        <w:t>）一般易耗品、消耗品配置要求</w:t>
      </w:r>
    </w:p>
    <w:p>
      <w:pPr>
        <w:pStyle w:val="null3"/>
      </w:pPr>
      <w:r>
        <w:rPr>
          <w:sz w:val="22"/>
        </w:rPr>
        <w:t>1.</w:t>
      </w:r>
      <w:r>
        <w:rPr>
          <w:sz w:val="22"/>
        </w:rPr>
        <w:t>绿化养护：打药机、农药、自动走草坪机、绿篱机、背包剪草机、花剪、高枝剪、花锄、铁铲、锄头、池塘垃圾捞网</w:t>
      </w:r>
      <w:r>
        <w:rPr>
          <w:sz w:val="22"/>
        </w:rPr>
        <w:t>、吹风机</w:t>
      </w:r>
      <w:r>
        <w:rPr>
          <w:sz w:val="22"/>
        </w:rPr>
        <w:t>、工作人员劳保用品等；树木扶正铁架及其他绿化工作过程中需要求的工具及消耗的物料。</w:t>
      </w:r>
    </w:p>
    <w:p>
      <w:pPr>
        <w:pStyle w:val="null3"/>
      </w:pPr>
      <w:r>
        <w:rPr>
          <w:sz w:val="22"/>
        </w:rPr>
        <w:t>2.</w:t>
      </w:r>
      <w:r>
        <w:rPr>
          <w:sz w:val="22"/>
        </w:rPr>
        <w:t>环卫保洁：楼层清洁推车、垃圾袋、扫把、拖把、拖桶、各楼层垃圾桶、抹布及其他清洁工具。</w:t>
      </w:r>
    </w:p>
    <w:p>
      <w:pPr>
        <w:pStyle w:val="null3"/>
      </w:pPr>
      <w:r>
        <w:rPr>
          <w:sz w:val="22"/>
        </w:rPr>
        <w:t>3.</w:t>
      </w:r>
      <w:r>
        <w:rPr>
          <w:sz w:val="22"/>
        </w:rPr>
        <w:t>保安服务：配备制服、警棍、防爆钢叉、防爆盾牌等警械设备，需自行配备</w:t>
      </w:r>
      <w:r>
        <w:rPr>
          <w:sz w:val="22"/>
        </w:rPr>
        <w:t>2</w:t>
      </w:r>
      <w:r>
        <w:rPr>
          <w:sz w:val="22"/>
        </w:rPr>
        <w:t>辆巡查电动车，安保工作中需要的其他工具。</w:t>
      </w:r>
    </w:p>
    <w:p>
      <w:pPr>
        <w:pStyle w:val="null3"/>
      </w:pPr>
      <w:r>
        <w:rPr>
          <w:sz w:val="22"/>
        </w:rPr>
        <w:t>4.</w:t>
      </w:r>
      <w:r>
        <w:rPr>
          <w:sz w:val="22"/>
        </w:rPr>
        <w:t>会务：会议茶杯清洗工具，配备会务人员服装及其他会务服务使用工具。</w:t>
      </w:r>
    </w:p>
    <w:p>
      <w:pPr>
        <w:pStyle w:val="null3"/>
      </w:pPr>
      <w:r>
        <w:rPr>
          <w:sz w:val="22"/>
        </w:rPr>
        <w:t>5.</w:t>
      </w:r>
      <w:r>
        <w:rPr>
          <w:sz w:val="22"/>
        </w:rPr>
        <w:t>其他：</w:t>
      </w:r>
      <w:r>
        <w:rPr>
          <w:sz w:val="22"/>
        </w:rPr>
        <w:t>根据工作需要提供升降车（非驻场）</w:t>
      </w:r>
      <w:r>
        <w:rPr>
          <w:sz w:val="22"/>
        </w:rPr>
        <w:t>；</w:t>
      </w:r>
      <w:r>
        <w:rPr>
          <w:sz w:val="22"/>
        </w:rPr>
        <w:t>要求配备工作人员劳保用品、统一服装等；其他本物业项目需要使用的工具及消耗的物料</w:t>
      </w:r>
    </w:p>
    <w:p>
      <w:pPr>
        <w:pStyle w:val="null3"/>
      </w:pPr>
      <w:r>
        <w:rPr>
          <w:sz w:val="22"/>
        </w:rPr>
        <w:t>★（</w:t>
      </w:r>
      <w:r>
        <w:rPr>
          <w:sz w:val="22"/>
        </w:rPr>
        <w:t>十</w:t>
      </w:r>
      <w:r>
        <w:rPr>
          <w:sz w:val="22"/>
        </w:rPr>
        <w:t>）特殊器械、工具、设备配置要求（投标时提供承诺函，承诺中标后提供以下满足采购需求的设备）</w:t>
      </w:r>
    </w:p>
    <w:p>
      <w:pPr>
        <w:pStyle w:val="null3"/>
      </w:pPr>
      <w:r>
        <w:rPr>
          <w:sz w:val="22"/>
        </w:rPr>
        <w:t>1.</w:t>
      </w:r>
      <w:r>
        <w:rPr>
          <w:sz w:val="22"/>
        </w:rPr>
        <w:t>环卫保洁垃圾清扫车（机动车），高压水枪。</w:t>
      </w:r>
    </w:p>
    <w:p>
      <w:pPr>
        <w:pStyle w:val="null3"/>
      </w:pPr>
      <w:r>
        <w:rPr>
          <w:sz w:val="22"/>
        </w:rPr>
        <w:t>2.</w:t>
      </w:r>
      <w:r>
        <w:rPr>
          <w:sz w:val="22"/>
        </w:rPr>
        <w:t>垃圾清运需配备</w:t>
      </w:r>
      <w:r>
        <w:rPr>
          <w:sz w:val="22"/>
        </w:rPr>
        <w:t>2</w:t>
      </w:r>
      <w:r>
        <w:rPr>
          <w:sz w:val="22"/>
        </w:rPr>
        <w:t>台</w:t>
      </w:r>
      <w:r>
        <w:rPr>
          <w:sz w:val="22"/>
        </w:rPr>
        <w:t>8</w:t>
      </w:r>
      <w:r>
        <w:rPr>
          <w:sz w:val="22"/>
        </w:rPr>
        <w:t>方及以上容量的垃圾车</w:t>
      </w:r>
      <w:r>
        <w:rPr>
          <w:sz w:val="22"/>
        </w:rPr>
        <w:t>，至少一辆为压缩车</w:t>
      </w:r>
      <w:r>
        <w:rPr>
          <w:sz w:val="22"/>
        </w:rPr>
        <w:t>，</w:t>
      </w:r>
      <w:r>
        <w:rPr>
          <w:sz w:val="22"/>
        </w:rPr>
        <w:t>1</w:t>
      </w:r>
      <w:r>
        <w:rPr>
          <w:sz w:val="22"/>
        </w:rPr>
        <w:t>台用于厨余垃圾清运，另一台清运其他垃圾，其他垃圾清运过程中需要的工具及易耗物品。</w:t>
      </w:r>
    </w:p>
    <w:p>
      <w:pPr>
        <w:pStyle w:val="null3"/>
      </w:pPr>
      <w:r>
        <w:rPr>
          <w:sz w:val="22"/>
          <w:b/>
        </w:rPr>
        <w:t>五、款项收付</w:t>
      </w:r>
    </w:p>
    <w:p>
      <w:pPr>
        <w:pStyle w:val="null3"/>
      </w:pPr>
      <w:r>
        <w:rPr>
          <w:sz w:val="22"/>
        </w:rPr>
        <w:t>中标供应商在合同签订后的</w:t>
      </w:r>
      <w:r>
        <w:rPr>
          <w:sz w:val="22"/>
        </w:rPr>
        <w:t>5</w:t>
      </w:r>
      <w:r>
        <w:rPr>
          <w:sz w:val="22"/>
        </w:rPr>
        <w:t>个工作日内，以非现金（包括</w:t>
      </w:r>
      <w:r>
        <w:rPr>
          <w:sz w:val="22"/>
        </w:rPr>
        <w:t>转账、</w:t>
      </w:r>
      <w:r>
        <w:rPr>
          <w:sz w:val="22"/>
        </w:rPr>
        <w:t>支票、汇票、本票、保函等）方式向采购人支付当前合同总金额的</w:t>
      </w:r>
      <w:r>
        <w:rPr>
          <w:sz w:val="22"/>
        </w:rPr>
        <w:t>5%</w:t>
      </w:r>
      <w:r>
        <w:rPr>
          <w:sz w:val="22"/>
        </w:rPr>
        <w:t>作为履约保证金，合同期满后</w:t>
      </w:r>
      <w:r>
        <w:rPr>
          <w:sz w:val="22"/>
        </w:rPr>
        <w:t>30</w:t>
      </w:r>
      <w:r>
        <w:rPr>
          <w:sz w:val="22"/>
        </w:rPr>
        <w:t>日内无息退还，未依规定时间退还的，由采购人按银行活期利率支付利息。连续两轮考核结果在</w:t>
      </w:r>
      <w:r>
        <w:rPr>
          <w:sz w:val="22"/>
        </w:rPr>
        <w:t>60</w:t>
      </w:r>
      <w:r>
        <w:rPr>
          <w:sz w:val="22"/>
        </w:rPr>
        <w:t>分（不含</w:t>
      </w:r>
      <w:r>
        <w:rPr>
          <w:sz w:val="22"/>
        </w:rPr>
        <w:t>60</w:t>
      </w:r>
      <w:r>
        <w:rPr>
          <w:sz w:val="22"/>
        </w:rPr>
        <w:t>分）以下的，采购人有权立即终止合同，届时，采购人有权不向</w:t>
      </w:r>
      <w:r>
        <w:rPr>
          <w:sz w:val="22"/>
        </w:rPr>
        <w:t>中标</w:t>
      </w:r>
      <w:r>
        <w:rPr>
          <w:sz w:val="22"/>
        </w:rPr>
        <w:t>供应商退还履约保证金，如采购人因此遭受损失的，有权要求中标供应商承担赔偿责任。</w:t>
      </w:r>
    </w:p>
    <w:p>
      <w:pPr>
        <w:pStyle w:val="null3"/>
      </w:pPr>
      <w:r>
        <w:rPr>
          <w:sz w:val="22"/>
        </w:rPr>
        <w:t>按季度支付物业服务费用（即</w:t>
      </w:r>
      <w:r>
        <w:rPr>
          <w:sz w:val="22"/>
        </w:rPr>
        <w:t>202</w:t>
      </w:r>
      <w:r>
        <w:rPr>
          <w:sz w:val="22"/>
        </w:rPr>
        <w:t>5</w:t>
      </w:r>
      <w:r>
        <w:rPr>
          <w:sz w:val="22"/>
        </w:rPr>
        <w:t>年</w:t>
      </w:r>
      <w:r>
        <w:rPr>
          <w:sz w:val="22"/>
        </w:rPr>
        <w:t>9</w:t>
      </w:r>
      <w:r>
        <w:rPr>
          <w:sz w:val="22"/>
        </w:rPr>
        <w:t>月、</w:t>
      </w:r>
      <w:r>
        <w:rPr>
          <w:sz w:val="22"/>
        </w:rPr>
        <w:t>202</w:t>
      </w:r>
      <w:r>
        <w:rPr>
          <w:sz w:val="22"/>
        </w:rPr>
        <w:t>5</w:t>
      </w:r>
      <w:r>
        <w:rPr>
          <w:sz w:val="22"/>
        </w:rPr>
        <w:t>年</w:t>
      </w:r>
      <w:r>
        <w:rPr>
          <w:sz w:val="22"/>
        </w:rPr>
        <w:t>12</w:t>
      </w:r>
      <w:r>
        <w:rPr>
          <w:sz w:val="22"/>
        </w:rPr>
        <w:t>月、</w:t>
      </w:r>
      <w:r>
        <w:rPr>
          <w:sz w:val="22"/>
        </w:rPr>
        <w:t>202</w:t>
      </w:r>
      <w:r>
        <w:rPr>
          <w:sz w:val="22"/>
        </w:rPr>
        <w:t>6</w:t>
      </w:r>
      <w:r>
        <w:rPr>
          <w:sz w:val="22"/>
        </w:rPr>
        <w:t>年</w:t>
      </w:r>
      <w:r>
        <w:rPr>
          <w:sz w:val="22"/>
        </w:rPr>
        <w:t>3</w:t>
      </w:r>
      <w:r>
        <w:rPr>
          <w:sz w:val="22"/>
        </w:rPr>
        <w:t>月、</w:t>
      </w:r>
      <w:r>
        <w:rPr>
          <w:sz w:val="22"/>
        </w:rPr>
        <w:t>202</w:t>
      </w:r>
      <w:r>
        <w:rPr>
          <w:sz w:val="22"/>
        </w:rPr>
        <w:t>6</w:t>
      </w:r>
      <w:r>
        <w:rPr>
          <w:sz w:val="22"/>
        </w:rPr>
        <w:t>年</w:t>
      </w:r>
      <w:r>
        <w:rPr>
          <w:sz w:val="22"/>
        </w:rPr>
        <w:t>6</w:t>
      </w:r>
      <w:r>
        <w:rPr>
          <w:sz w:val="22"/>
        </w:rPr>
        <w:t>月），</w:t>
      </w:r>
      <w:r>
        <w:rPr>
          <w:sz w:val="22"/>
        </w:rPr>
        <w:t>其中综合楼（不含餐厅）、洗衣房部分劳务按实际入场时间结算劳务费用，</w:t>
      </w:r>
      <w:r>
        <w:rPr>
          <w:sz w:val="22"/>
        </w:rPr>
        <w:t>每季度第一个月初采购人预付当季度物业服务费的</w:t>
      </w:r>
      <w:r>
        <w:rPr>
          <w:sz w:val="22"/>
        </w:rPr>
        <w:t>30%</w:t>
      </w:r>
      <w:r>
        <w:rPr>
          <w:sz w:val="22"/>
        </w:rPr>
        <w:t>（中标人须先提交预付款申请函和等额保函）</w:t>
      </w:r>
      <w:r>
        <w:rPr>
          <w:sz w:val="22"/>
        </w:rPr>
        <w:t>，季度末考核验收后支付该季度物业服务费剩余的</w:t>
      </w:r>
      <w:r>
        <w:rPr>
          <w:sz w:val="22"/>
        </w:rPr>
        <w:t>70%</w:t>
      </w:r>
      <w:r>
        <w:rPr>
          <w:sz w:val="22"/>
        </w:rPr>
        <w:t>。考核结果经双方核实无误后，中标供应商提供相符的正式发票，依据考核结果、发票、发放工人工资明细（含签名发放表）、社保缴费清单等资料进行付款。采购人收到供应商发票、核实付款资料后，</w:t>
      </w:r>
      <w:r>
        <w:rPr>
          <w:sz w:val="22"/>
        </w:rPr>
        <w:t>10</w:t>
      </w:r>
      <w:r>
        <w:rPr>
          <w:sz w:val="22"/>
        </w:rPr>
        <w:t>个工作日内以转账方式付款。</w:t>
      </w:r>
    </w:p>
    <w:p>
      <w:pPr>
        <w:pStyle w:val="null3"/>
      </w:pPr>
      <w:r>
        <w:rPr>
          <w:sz w:val="22"/>
        </w:rPr>
        <w:t>六、服务保障</w:t>
      </w:r>
    </w:p>
    <w:p>
      <w:pPr>
        <w:pStyle w:val="null3"/>
      </w:pPr>
      <w:r>
        <w:rPr>
          <w:sz w:val="22"/>
        </w:rPr>
        <w:t>严格遵守采购人有关劳务人员管理各项规定</w:t>
      </w:r>
      <w:r>
        <w:rPr>
          <w:sz w:val="22"/>
        </w:rPr>
        <w:t>;</w:t>
      </w:r>
      <w:r>
        <w:rPr>
          <w:sz w:val="22"/>
        </w:rPr>
        <w:t>讲究个人卫生，文明服务，礼貌待人</w:t>
      </w:r>
      <w:r>
        <w:rPr>
          <w:sz w:val="22"/>
        </w:rPr>
        <w:t>;</w:t>
      </w:r>
      <w:r>
        <w:rPr>
          <w:sz w:val="22"/>
        </w:rPr>
        <w:t>劳务人员实行统一着装，佩戴有效证件，注重仪表仪容，服装由</w:t>
      </w:r>
      <w:r>
        <w:rPr>
          <w:sz w:val="22"/>
        </w:rPr>
        <w:t>中标</w:t>
      </w:r>
      <w:r>
        <w:rPr>
          <w:sz w:val="22"/>
        </w:rPr>
        <w:t>供应商提供</w:t>
      </w:r>
      <w:r>
        <w:rPr>
          <w:sz w:val="22"/>
        </w:rPr>
        <w:t>;</w:t>
      </w:r>
      <w:r>
        <w:rPr>
          <w:sz w:val="22"/>
        </w:rPr>
        <w:t>上岗期间不得从事与工作无关的事项</w:t>
      </w:r>
      <w:r>
        <w:rPr>
          <w:sz w:val="22"/>
        </w:rPr>
        <w:t>;</w:t>
      </w:r>
      <w:r>
        <w:rPr>
          <w:sz w:val="22"/>
        </w:rPr>
        <w:t>劳务人员的岗前、岗位再培训工作由</w:t>
      </w:r>
      <w:r>
        <w:rPr>
          <w:sz w:val="22"/>
        </w:rPr>
        <w:t>中标</w:t>
      </w:r>
      <w:r>
        <w:rPr>
          <w:sz w:val="22"/>
        </w:rPr>
        <w:t>供应商定期实施。</w:t>
      </w:r>
    </w:p>
    <w:p>
      <w:pPr>
        <w:pStyle w:val="null3"/>
      </w:pPr>
      <w:r>
        <w:rPr>
          <w:sz w:val="22"/>
        </w:rPr>
        <w:t>七、履约考核</w:t>
      </w:r>
    </w:p>
    <w:p>
      <w:pPr>
        <w:pStyle w:val="null3"/>
      </w:pPr>
      <w:r>
        <w:rPr>
          <w:sz w:val="22"/>
        </w:rPr>
        <w:t>采购人根据合同期内每月考核结果、季度考核结果、劳务人员考勤以及实际上岗人数按月支付</w:t>
      </w:r>
      <w:r>
        <w:rPr>
          <w:sz w:val="22"/>
        </w:rPr>
        <w:t>中标</w:t>
      </w:r>
      <w:r>
        <w:rPr>
          <w:sz w:val="22"/>
        </w:rPr>
        <w:t>供应商劳务费用。</w:t>
      </w:r>
      <w:r>
        <w:rPr>
          <w:sz w:val="22"/>
        </w:rPr>
        <w:t>中标</w:t>
      </w:r>
      <w:r>
        <w:rPr>
          <w:sz w:val="22"/>
        </w:rPr>
        <w:t>供应商未按合同约定安排足额劳务人员的，采购人每月根据缺少的相关岗位和工作时间，扣除相应的劳务费。</w:t>
      </w:r>
    </w:p>
    <w:p>
      <w:pPr>
        <w:pStyle w:val="null3"/>
      </w:pPr>
      <w:r>
        <w:rPr>
          <w:sz w:val="22"/>
        </w:rPr>
        <w:t>（一）考核结果</w:t>
      </w:r>
      <w:r>
        <w:rPr>
          <w:sz w:val="22"/>
        </w:rPr>
        <w:t>85</w:t>
      </w:r>
      <w:r>
        <w:rPr>
          <w:sz w:val="22"/>
        </w:rPr>
        <w:t>分（含</w:t>
      </w:r>
      <w:r>
        <w:rPr>
          <w:sz w:val="22"/>
        </w:rPr>
        <w:t>85</w:t>
      </w:r>
      <w:r>
        <w:rPr>
          <w:sz w:val="22"/>
        </w:rPr>
        <w:t>分）以上的，</w:t>
      </w:r>
      <w:r>
        <w:rPr>
          <w:sz w:val="22"/>
        </w:rPr>
        <w:t>每扣</w:t>
      </w:r>
      <w:r>
        <w:rPr>
          <w:sz w:val="22"/>
        </w:rPr>
        <w:t>1</w:t>
      </w:r>
      <w:r>
        <w:rPr>
          <w:sz w:val="22"/>
        </w:rPr>
        <w:t>分，</w:t>
      </w:r>
      <w:r>
        <w:rPr>
          <w:sz w:val="22"/>
        </w:rPr>
        <w:t>当</w:t>
      </w:r>
      <w:r>
        <w:rPr>
          <w:sz w:val="22"/>
        </w:rPr>
        <w:t>季度劳务费扣除</w:t>
      </w:r>
      <w:r>
        <w:rPr>
          <w:sz w:val="22"/>
        </w:rPr>
        <w:t>200</w:t>
      </w:r>
      <w:r>
        <w:rPr>
          <w:sz w:val="22"/>
        </w:rPr>
        <w:t>元</w:t>
      </w:r>
      <w:r>
        <w:rPr>
          <w:sz w:val="22"/>
        </w:rPr>
        <w:t>。</w:t>
      </w:r>
    </w:p>
    <w:p>
      <w:pPr>
        <w:pStyle w:val="null3"/>
      </w:pPr>
      <w:r>
        <w:rPr>
          <w:sz w:val="22"/>
        </w:rPr>
        <w:t>（二）考核结果在</w:t>
      </w:r>
      <w:r>
        <w:rPr>
          <w:sz w:val="22"/>
        </w:rPr>
        <w:t>84-79</w:t>
      </w:r>
      <w:r>
        <w:rPr>
          <w:sz w:val="22"/>
        </w:rPr>
        <w:t>分的，支付当</w:t>
      </w:r>
      <w:r>
        <w:rPr>
          <w:sz w:val="22"/>
        </w:rPr>
        <w:t>季度</w:t>
      </w:r>
      <w:r>
        <w:rPr>
          <w:sz w:val="22"/>
        </w:rPr>
        <w:t>9</w:t>
      </w:r>
      <w:r>
        <w:rPr>
          <w:sz w:val="22"/>
        </w:rPr>
        <w:t>5</w:t>
      </w:r>
      <w:r>
        <w:rPr>
          <w:sz w:val="22"/>
        </w:rPr>
        <w:t>%</w:t>
      </w:r>
      <w:r>
        <w:rPr>
          <w:sz w:val="22"/>
        </w:rPr>
        <w:t>的劳务费。</w:t>
      </w:r>
    </w:p>
    <w:p>
      <w:pPr>
        <w:pStyle w:val="null3"/>
      </w:pPr>
      <w:r>
        <w:rPr>
          <w:sz w:val="22"/>
        </w:rPr>
        <w:t>（三）考核结果在</w:t>
      </w:r>
      <w:r>
        <w:rPr>
          <w:sz w:val="22"/>
        </w:rPr>
        <w:t>79-75</w:t>
      </w:r>
      <w:r>
        <w:rPr>
          <w:sz w:val="22"/>
        </w:rPr>
        <w:t>分的，支付当</w:t>
      </w:r>
      <w:r>
        <w:rPr>
          <w:sz w:val="22"/>
        </w:rPr>
        <w:t>季度</w:t>
      </w:r>
      <w:r>
        <w:rPr>
          <w:sz w:val="22"/>
        </w:rPr>
        <w:t>90</w:t>
      </w:r>
      <w:r>
        <w:rPr>
          <w:sz w:val="22"/>
        </w:rPr>
        <w:t>%</w:t>
      </w:r>
      <w:r>
        <w:rPr>
          <w:sz w:val="22"/>
        </w:rPr>
        <w:t>的劳务费。</w:t>
      </w:r>
    </w:p>
    <w:p>
      <w:pPr>
        <w:pStyle w:val="null3"/>
      </w:pPr>
      <w:r>
        <w:rPr>
          <w:sz w:val="22"/>
        </w:rPr>
        <w:t>（四）考核结果在</w:t>
      </w:r>
      <w:r>
        <w:rPr>
          <w:sz w:val="22"/>
        </w:rPr>
        <w:t>74-70</w:t>
      </w:r>
      <w:r>
        <w:rPr>
          <w:sz w:val="22"/>
        </w:rPr>
        <w:t>分的，支付当</w:t>
      </w:r>
      <w:r>
        <w:rPr>
          <w:sz w:val="22"/>
        </w:rPr>
        <w:t>季度</w:t>
      </w:r>
      <w:r>
        <w:rPr>
          <w:sz w:val="22"/>
        </w:rPr>
        <w:t>85</w:t>
      </w:r>
      <w:r>
        <w:rPr>
          <w:sz w:val="22"/>
        </w:rPr>
        <w:t>%</w:t>
      </w:r>
      <w:r>
        <w:rPr>
          <w:sz w:val="22"/>
        </w:rPr>
        <w:t>的劳务费。</w:t>
      </w:r>
    </w:p>
    <w:p>
      <w:pPr>
        <w:pStyle w:val="null3"/>
      </w:pPr>
      <w:r>
        <w:rPr>
          <w:sz w:val="22"/>
        </w:rPr>
        <w:t>（五）考核结果在</w:t>
      </w:r>
      <w:r>
        <w:rPr>
          <w:sz w:val="22"/>
        </w:rPr>
        <w:t>69-65</w:t>
      </w:r>
      <w:r>
        <w:rPr>
          <w:sz w:val="22"/>
        </w:rPr>
        <w:t>分的，支付当</w:t>
      </w:r>
      <w:r>
        <w:rPr>
          <w:sz w:val="22"/>
        </w:rPr>
        <w:t>季度</w:t>
      </w:r>
      <w:r>
        <w:rPr>
          <w:sz w:val="22"/>
        </w:rPr>
        <w:t>80</w:t>
      </w:r>
      <w:r>
        <w:rPr>
          <w:sz w:val="22"/>
        </w:rPr>
        <w:t>%</w:t>
      </w:r>
      <w:r>
        <w:rPr>
          <w:sz w:val="22"/>
        </w:rPr>
        <w:t>的劳务费。</w:t>
      </w:r>
    </w:p>
    <w:p>
      <w:pPr>
        <w:pStyle w:val="null3"/>
      </w:pPr>
      <w:r>
        <w:rPr>
          <w:sz w:val="22"/>
        </w:rPr>
        <w:t>（六）考核结果在</w:t>
      </w:r>
      <w:r>
        <w:rPr>
          <w:sz w:val="22"/>
        </w:rPr>
        <w:t>64-60</w:t>
      </w:r>
      <w:r>
        <w:rPr>
          <w:sz w:val="22"/>
        </w:rPr>
        <w:t>分的，支付当</w:t>
      </w:r>
      <w:r>
        <w:rPr>
          <w:sz w:val="22"/>
        </w:rPr>
        <w:t>季度</w:t>
      </w:r>
      <w:r>
        <w:rPr>
          <w:sz w:val="22"/>
        </w:rPr>
        <w:t>75</w:t>
      </w:r>
      <w:r>
        <w:rPr>
          <w:sz w:val="22"/>
        </w:rPr>
        <w:t>%</w:t>
      </w:r>
      <w:r>
        <w:rPr>
          <w:sz w:val="22"/>
        </w:rPr>
        <w:t>的劳务费。</w:t>
      </w:r>
    </w:p>
    <w:p>
      <w:pPr>
        <w:pStyle w:val="null3"/>
      </w:pPr>
      <w:r>
        <w:rPr>
          <w:sz w:val="22"/>
        </w:rPr>
        <w:t>（七）考核结果</w:t>
      </w:r>
      <w:r>
        <w:rPr>
          <w:sz w:val="22"/>
        </w:rPr>
        <w:t>60</w:t>
      </w:r>
      <w:r>
        <w:rPr>
          <w:sz w:val="22"/>
        </w:rPr>
        <w:t>分（不含</w:t>
      </w:r>
      <w:r>
        <w:rPr>
          <w:sz w:val="22"/>
        </w:rPr>
        <w:t>60</w:t>
      </w:r>
      <w:r>
        <w:rPr>
          <w:sz w:val="22"/>
        </w:rPr>
        <w:t>分）以下的，支付当月</w:t>
      </w:r>
      <w:r>
        <w:rPr>
          <w:sz w:val="22"/>
        </w:rPr>
        <w:t>70</w:t>
      </w:r>
      <w:r>
        <w:rPr>
          <w:sz w:val="22"/>
        </w:rPr>
        <w:t>%</w:t>
      </w:r>
      <w:r>
        <w:rPr>
          <w:sz w:val="22"/>
        </w:rPr>
        <w:t>的劳务费。</w:t>
      </w:r>
    </w:p>
    <w:p>
      <w:pPr>
        <w:pStyle w:val="null3"/>
      </w:pPr>
      <w:r>
        <w:rPr>
          <w:sz w:val="22"/>
        </w:rPr>
        <w:t>以上</w:t>
      </w:r>
      <w:r>
        <w:rPr>
          <w:sz w:val="22"/>
        </w:rPr>
        <w:t>7</w:t>
      </w:r>
      <w:r>
        <w:rPr>
          <w:sz w:val="22"/>
        </w:rPr>
        <w:t>类考核结果只取</w:t>
      </w:r>
      <w:r>
        <w:rPr>
          <w:sz w:val="22"/>
        </w:rPr>
        <w:t>1</w:t>
      </w:r>
      <w:r>
        <w:rPr>
          <w:sz w:val="22"/>
        </w:rPr>
        <w:t>类，不累计叠加。</w:t>
      </w:r>
      <w:r>
        <w:rPr>
          <w:sz w:val="22"/>
        </w:rPr>
        <w:t>连续两轮考核结果在</w:t>
      </w:r>
      <w:r>
        <w:rPr>
          <w:sz w:val="22"/>
        </w:rPr>
        <w:t>60</w:t>
      </w:r>
      <w:r>
        <w:rPr>
          <w:sz w:val="22"/>
        </w:rPr>
        <w:t>分（不含</w:t>
      </w:r>
      <w:r>
        <w:rPr>
          <w:sz w:val="22"/>
        </w:rPr>
        <w:t>60</w:t>
      </w:r>
      <w:r>
        <w:rPr>
          <w:sz w:val="22"/>
        </w:rPr>
        <w:t>分）以下的，采购人有权立即终止合同，取消</w:t>
      </w:r>
      <w:r>
        <w:rPr>
          <w:sz w:val="22"/>
        </w:rPr>
        <w:t>中标</w:t>
      </w:r>
      <w:r>
        <w:rPr>
          <w:sz w:val="22"/>
        </w:rPr>
        <w:t>供应商承包资格，届时，采购人有权不向</w:t>
      </w:r>
      <w:r>
        <w:rPr>
          <w:sz w:val="22"/>
        </w:rPr>
        <w:t>中标</w:t>
      </w:r>
      <w:r>
        <w:rPr>
          <w:sz w:val="22"/>
        </w:rPr>
        <w:t>供应商退还履约保证金，如采购人因此遭受损失的还有权要求</w:t>
      </w:r>
      <w:r>
        <w:rPr>
          <w:sz w:val="22"/>
        </w:rPr>
        <w:t>中标</w:t>
      </w:r>
      <w:r>
        <w:rPr>
          <w:sz w:val="22"/>
        </w:rPr>
        <w:t>供应商承担赔偿责任。</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704"/>
        <w:gridCol w:w="6746"/>
        <w:gridCol w:w="824"/>
      </w:tblGrid>
      <w:tr>
        <w:tc>
          <w:tcPr>
            <w:tcW w:type="dxa" w:w="704"/>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考核分类</w:t>
            </w:r>
          </w:p>
        </w:tc>
        <w:tc>
          <w:tcPr>
            <w:tcW w:type="dxa" w:w="6746"/>
            <w:vMerge w:val="restart"/>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标准内容</w:t>
            </w:r>
          </w:p>
        </w:tc>
        <w:tc>
          <w:tcPr>
            <w:tcW w:type="dxa" w:w="824"/>
            <w:vMerge w:val="restart"/>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规定分值</w:t>
            </w:r>
          </w:p>
        </w:tc>
      </w:tr>
      <w:tr>
        <w:tc>
          <w:tcPr>
            <w:tcW w:type="dxa" w:w="704"/>
            <w:vMerge/>
            <w:tcBorders>
              <w:top w:val="single" w:color="000000" w:sz="4"/>
              <w:left w:val="single" w:color="000000" w:sz="4"/>
              <w:bottom w:val="single" w:color="000000" w:sz="4"/>
              <w:right w:val="single" w:color="000000" w:sz="4"/>
            </w:tcBorders>
          </w:tcPr>
          <w:p/>
        </w:tc>
        <w:tc>
          <w:tcPr>
            <w:tcW w:type="dxa" w:w="6746"/>
            <w:vMerge/>
            <w:tcBorders>
              <w:top w:val="single" w:color="000000" w:sz="4"/>
              <w:left w:val="none" w:color="000000" w:sz="4"/>
              <w:bottom w:val="single" w:color="000000" w:sz="4"/>
              <w:right w:val="single" w:color="000000" w:sz="4"/>
            </w:tcBorders>
          </w:tcPr>
          <w:p/>
        </w:tc>
        <w:tc>
          <w:tcPr>
            <w:tcW w:type="dxa" w:w="824"/>
            <w:vMerge/>
            <w:tcBorders>
              <w:top w:val="single" w:color="000000" w:sz="4"/>
              <w:left w:val="none" w:color="000000" w:sz="4"/>
              <w:bottom w:val="single" w:color="000000" w:sz="4"/>
              <w:right w:val="single" w:color="000000" w:sz="4"/>
            </w:tcBorders>
          </w:tcPr>
          <w:p/>
        </w:tc>
      </w:tr>
      <w:tr>
        <w:tc>
          <w:tcPr>
            <w:tcW w:type="dxa" w:w="704"/>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pPr>
            <w:r>
              <w:rPr>
                <w:sz w:val="22"/>
              </w:rPr>
              <w:t>清洁</w:t>
            </w:r>
            <w:r>
              <w:rPr>
                <w:sz w:val="22"/>
              </w:rPr>
              <w:t>服务</w:t>
            </w:r>
          </w:p>
          <w:p>
            <w:pPr>
              <w:pStyle w:val="null3"/>
            </w:pPr>
            <w:r>
              <w:rPr>
                <w:sz w:val="22"/>
              </w:rPr>
              <w:t>垃圾清运服务</w:t>
            </w: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清洁服务</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1.1</w:t>
            </w:r>
            <w:r>
              <w:rPr>
                <w:sz w:val="22"/>
              </w:rPr>
              <w:t>大堂（含各楼宇大厅）清洁</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地面每日清扫，巡回保洁。保持地面清洁干净，无污渍、无烟头、无纸屑、无杂物等。</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两米以下墙壁每天抹一次，保持墙身光亮、无尘无渍。每天抹门、扶手、护拦一次，保持无尘、无污渍。</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每天清理、洗抹导向牌、消防设施、垃圾桶、屏风等，确保清洁干净、无尘渍。</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1.2</w:t>
            </w:r>
            <w:r>
              <w:rPr>
                <w:sz w:val="22"/>
              </w:rPr>
              <w:t>各楼宇公共区域、楼道、天台保洁</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办公楼通道、楼梯台阶每天清扫、拖抹各</w:t>
            </w:r>
            <w:r>
              <w:rPr>
                <w:sz w:val="22"/>
              </w:rPr>
              <w:t>2</w:t>
            </w:r>
            <w:r>
              <w:rPr>
                <w:sz w:val="22"/>
              </w:rPr>
              <w:t>次。其余各楼宇通道和楼梯台阶每日清扫、拖抹各</w:t>
            </w:r>
            <w:r>
              <w:rPr>
                <w:sz w:val="22"/>
              </w:rPr>
              <w:t>1</w:t>
            </w:r>
            <w:r>
              <w:rPr>
                <w:sz w:val="22"/>
              </w:rPr>
              <w:t>次。</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 xml:space="preserve">每日收集 </w:t>
            </w:r>
            <w:r>
              <w:rPr>
                <w:sz w:val="22"/>
              </w:rPr>
              <w:t xml:space="preserve">1 </w:t>
            </w:r>
            <w:r>
              <w:rPr>
                <w:sz w:val="22"/>
              </w:rPr>
              <w:t>次以上各区域、各楼层垃圾。</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 xml:space="preserve">每日清理 </w:t>
            </w:r>
            <w:r>
              <w:rPr>
                <w:sz w:val="22"/>
              </w:rPr>
              <w:t xml:space="preserve">1 </w:t>
            </w:r>
            <w:r>
              <w:rPr>
                <w:sz w:val="22"/>
              </w:rPr>
              <w:t>次电梯口和通道摆放的烟灰缸内垃圾和烟头。</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 xml:space="preserve">每周用干净的抹布擦抹 </w:t>
            </w:r>
            <w:r>
              <w:rPr>
                <w:sz w:val="22"/>
              </w:rPr>
              <w:t xml:space="preserve">1 </w:t>
            </w:r>
            <w:r>
              <w:rPr>
                <w:sz w:val="22"/>
              </w:rPr>
              <w:t>次楼梯扶手、各层和通道的防火门、消防栓、玻璃箱内侧、灯具、墙面、地脚线、指示牌等公共设施。</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5)</w:t>
            </w:r>
            <w:r>
              <w:rPr>
                <w:sz w:val="22"/>
              </w:rPr>
              <w:t xml:space="preserve">各梯间墙面、天花板每周除尘 </w:t>
            </w:r>
            <w:r>
              <w:rPr>
                <w:sz w:val="22"/>
              </w:rPr>
              <w:t xml:space="preserve">1 </w:t>
            </w:r>
            <w:r>
              <w:rPr>
                <w:sz w:val="22"/>
              </w:rPr>
              <w:t>次。</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6)</w:t>
            </w:r>
            <w:r>
              <w:rPr>
                <w:sz w:val="22"/>
              </w:rPr>
              <w:t xml:space="preserve">每周清洁 </w:t>
            </w:r>
            <w:r>
              <w:rPr>
                <w:sz w:val="22"/>
              </w:rPr>
              <w:t xml:space="preserve">1 </w:t>
            </w:r>
            <w:r>
              <w:rPr>
                <w:sz w:val="22"/>
              </w:rPr>
              <w:t>次楼梯道外墙及共用门窗玻璃。</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7)</w:t>
            </w:r>
            <w:r>
              <w:rPr>
                <w:sz w:val="22"/>
              </w:rPr>
              <w:t>各楼宇地面、梯间洁净，无污渍、水渍、灰尘，无乱贴乱划，无擅自占用现象，无乱堆乱放。</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8)</w:t>
            </w:r>
            <w:r>
              <w:rPr>
                <w:sz w:val="22"/>
              </w:rPr>
              <w:t xml:space="preserve">每日检查 </w:t>
            </w:r>
            <w:r>
              <w:rPr>
                <w:sz w:val="22"/>
              </w:rPr>
              <w:t xml:space="preserve">1 </w:t>
            </w:r>
            <w:r>
              <w:rPr>
                <w:sz w:val="22"/>
              </w:rPr>
              <w:t>次楼梯内纸屑、烟头不多于</w:t>
            </w:r>
            <w:r>
              <w:rPr>
                <w:sz w:val="22"/>
              </w:rPr>
              <w:t xml:space="preserve">3 </w:t>
            </w:r>
            <w:r>
              <w:rPr>
                <w:sz w:val="22"/>
              </w:rPr>
              <w:t>处。</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0.2</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9)</w:t>
            </w:r>
            <w:r>
              <w:rPr>
                <w:sz w:val="22"/>
              </w:rPr>
              <w:t xml:space="preserve">扶手护拦干净、光亮，清洁结束用干净纸巾擦拭检查 </w:t>
            </w:r>
            <w:r>
              <w:rPr>
                <w:sz w:val="22"/>
              </w:rPr>
              <w:t xml:space="preserve">50 </w:t>
            </w:r>
            <w:r>
              <w:rPr>
                <w:sz w:val="22"/>
              </w:rPr>
              <w:t>厘米无显著脏污。</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10)</w:t>
            </w:r>
            <w:r>
              <w:rPr>
                <w:sz w:val="22"/>
              </w:rPr>
              <w:t>梯间天花板无蜘蛛网、灰尘，地脚线干净无灰尘，大理石地面干净无灰尘，水磨石、水泥地面干净无杂物、污迹。</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11)</w:t>
            </w:r>
            <w:r>
              <w:rPr>
                <w:sz w:val="22"/>
              </w:rPr>
              <w:t>楼梯道内外玻璃，玻璃、门窗等要保持明亮、干净。</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12)</w:t>
            </w:r>
            <w:r>
              <w:rPr>
                <w:sz w:val="22"/>
              </w:rPr>
              <w:t xml:space="preserve">每月清洁楼道灯具 </w:t>
            </w:r>
            <w:r>
              <w:rPr>
                <w:sz w:val="22"/>
              </w:rPr>
              <w:t xml:space="preserve">1 </w:t>
            </w:r>
            <w:r>
              <w:rPr>
                <w:sz w:val="22"/>
              </w:rPr>
              <w:t>次，目视灯具无灰尘，灯具内无蚊虫，灯盖、灯罩、灯座明亮清洁。</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13)</w:t>
            </w:r>
            <w:r>
              <w:rPr>
                <w:sz w:val="22"/>
              </w:rPr>
              <w:t>每月清扫天台一次，清除垃圾、积水、下水道口积沙等。</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1.3</w:t>
            </w:r>
            <w:r>
              <w:rPr>
                <w:sz w:val="22"/>
              </w:rPr>
              <w:t>电梯及电梯厅保洁</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保持电梯轿箱清洁，每日消毒</w:t>
            </w:r>
            <w:r>
              <w:rPr>
                <w:sz w:val="22"/>
              </w:rPr>
              <w:t xml:space="preserve">2 </w:t>
            </w:r>
            <w:r>
              <w:rPr>
                <w:sz w:val="22"/>
              </w:rPr>
              <w:t>次。</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 xml:space="preserve">白天对电梯厅的地坪进行循环清洁；每日对电梯内的墙面和地面进行全面的擦拭清洗 </w:t>
            </w:r>
            <w:r>
              <w:rPr>
                <w:sz w:val="22"/>
              </w:rPr>
              <w:t xml:space="preserve">1 </w:t>
            </w:r>
            <w:r>
              <w:rPr>
                <w:sz w:val="22"/>
              </w:rPr>
              <w:t>次；每日清洁电梯门</w:t>
            </w:r>
            <w:r>
              <w:rPr>
                <w:sz w:val="22"/>
              </w:rPr>
              <w:t xml:space="preserve">1 </w:t>
            </w:r>
            <w:r>
              <w:rPr>
                <w:sz w:val="22"/>
              </w:rPr>
              <w:t>次；灯饰及轿箱顶部每周清洁</w:t>
            </w:r>
            <w:r>
              <w:rPr>
                <w:sz w:val="22"/>
              </w:rPr>
              <w:t xml:space="preserve">1 </w:t>
            </w:r>
            <w:r>
              <w:rPr>
                <w:sz w:val="22"/>
              </w:rPr>
              <w:t>次。标准：玻璃镜面保持光亮、无手印、污迹，灯具、天花板无灰尘，轿箱四壁干净无灰尘；不锈钢表面光亮，无灰尘、污迹；地毯干净无污迹。</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1.4</w:t>
            </w:r>
            <w:r>
              <w:rPr>
                <w:sz w:val="22"/>
              </w:rPr>
              <w:t>楼层会议室</w:t>
            </w:r>
            <w:r>
              <w:rPr>
                <w:sz w:val="22"/>
              </w:rPr>
              <w:t>保洁</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会议室桌椅干净无尘、玻璃门窗无明显污渍，地面、卫生间干净无水渍，会后及时做好打扫工作。</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1.5</w:t>
            </w:r>
            <w:r>
              <w:rPr>
                <w:sz w:val="22"/>
              </w:rPr>
              <w:t>停车场、车棚（库）保洁</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 xml:space="preserve">每日清扫 </w:t>
            </w:r>
            <w:r>
              <w:rPr>
                <w:sz w:val="22"/>
              </w:rPr>
              <w:t xml:space="preserve">1 </w:t>
            </w:r>
            <w:r>
              <w:rPr>
                <w:sz w:val="22"/>
              </w:rPr>
              <w:t>次停车位的纸屑和垃圾，地面无垃圾、果皮、纸屑、无积水、无明显灰尘无油迹、无污迹和杂物。</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每日将墙面及箱柜上的灰尘清洁干净。</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及时清除停车场的垃圾；发现油迹、污迹、锈迹，应及时清洁干净。</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 xml:space="preserve">每周清洁指示牌、车位档等公共设施 </w:t>
            </w:r>
            <w:r>
              <w:rPr>
                <w:sz w:val="22"/>
              </w:rPr>
              <w:t xml:space="preserve">1 </w:t>
            </w:r>
            <w:r>
              <w:rPr>
                <w:sz w:val="22"/>
              </w:rPr>
              <w:t>次；标识、指示牌等公共设施无明显灰尘。</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5)</w:t>
            </w:r>
            <w:r>
              <w:rPr>
                <w:sz w:val="22"/>
              </w:rPr>
              <w:t>道路标识清楚，油漆鲜亮。</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1.6</w:t>
            </w:r>
            <w:r>
              <w:rPr>
                <w:sz w:val="22"/>
              </w:rPr>
              <w:t>广场、道路保洁</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按要求每日清扫广场、道路及两侧人行道。</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）假山周边</w:t>
            </w:r>
            <w:r>
              <w:rPr>
                <w:sz w:val="22"/>
              </w:rPr>
              <w:t>清除污渍、污泥、杂物、垃圾、积水等。</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白天专人不间断地循环保洁。</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每</w:t>
            </w:r>
            <w:r>
              <w:rPr>
                <w:sz w:val="22"/>
              </w:rPr>
              <w:t>100</w:t>
            </w:r>
            <w:r>
              <w:rPr>
                <w:sz w:val="22"/>
              </w:rPr>
              <w:t>平方米内烟头、纸屑平均不超过</w:t>
            </w:r>
            <w:r>
              <w:rPr>
                <w:sz w:val="22"/>
              </w:rPr>
              <w:t xml:space="preserve">2 </w:t>
            </w:r>
            <w:r>
              <w:rPr>
                <w:sz w:val="22"/>
              </w:rPr>
              <w:t>个，无直径</w:t>
            </w:r>
            <w:r>
              <w:rPr>
                <w:sz w:val="22"/>
              </w:rPr>
              <w:t xml:space="preserve">1 </w:t>
            </w:r>
            <w:r>
              <w:rPr>
                <w:sz w:val="22"/>
              </w:rPr>
              <w:t>厘米以上的石子；地面垃圾滞留时间不能超过</w:t>
            </w:r>
            <w:r>
              <w:rPr>
                <w:sz w:val="22"/>
              </w:rPr>
              <w:t xml:space="preserve">40 </w:t>
            </w:r>
            <w:r>
              <w:rPr>
                <w:sz w:val="22"/>
              </w:rPr>
              <w:t>分钟，雨雪天气及时清扫广场、路面，确保无积水、积雪。</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1.7</w:t>
            </w:r>
            <w:r>
              <w:rPr>
                <w:sz w:val="22"/>
              </w:rPr>
              <w:t>标识、宣传牌等公共设施保洁</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 xml:space="preserve">标识、宣传牌等每日清洁 </w:t>
            </w:r>
            <w:r>
              <w:rPr>
                <w:sz w:val="22"/>
              </w:rPr>
              <w:t xml:space="preserve">1 </w:t>
            </w:r>
            <w:r>
              <w:rPr>
                <w:sz w:val="22"/>
              </w:rPr>
              <w:t>次。</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清洁后检查无污渍、无积灰，不损伤被清洁物。</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1.8</w:t>
            </w:r>
            <w:r>
              <w:rPr>
                <w:sz w:val="22"/>
              </w:rPr>
              <w:t>室外运动场清洁</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每天清扫一次室外运动场地，清除垃圾、积水。</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1.9</w:t>
            </w:r>
            <w:r>
              <w:rPr>
                <w:sz w:val="22"/>
              </w:rPr>
              <w:t>绿化带保洁</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 xml:space="preserve">每日清扫绿化带、草地上垃圾 </w:t>
            </w:r>
            <w:r>
              <w:rPr>
                <w:sz w:val="22"/>
              </w:rPr>
              <w:t xml:space="preserve">2 </w:t>
            </w:r>
            <w:r>
              <w:rPr>
                <w:sz w:val="22"/>
              </w:rPr>
              <w:t>次，捡干净草地、绿化带上的烟头、纸巾、棉签等小杂物，秋冬季节或落叶较多季节须增加清洁次数。</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 xml:space="preserve">绿化带每 </w:t>
            </w:r>
            <w:r>
              <w:rPr>
                <w:sz w:val="22"/>
              </w:rPr>
              <w:t xml:space="preserve">100 </w:t>
            </w:r>
            <w:r>
              <w:rPr>
                <w:sz w:val="22"/>
              </w:rPr>
              <w:t>平方米烟头不超过</w:t>
            </w:r>
            <w:r>
              <w:rPr>
                <w:sz w:val="22"/>
              </w:rPr>
              <w:t xml:space="preserve">3 </w:t>
            </w:r>
            <w:r>
              <w:rPr>
                <w:sz w:val="22"/>
              </w:rPr>
              <w:t>个，地面垃圾滞留时间不超过</w:t>
            </w:r>
            <w:r>
              <w:rPr>
                <w:sz w:val="22"/>
              </w:rPr>
              <w:t xml:space="preserve">60 </w:t>
            </w:r>
            <w:r>
              <w:rPr>
                <w:sz w:val="22"/>
              </w:rPr>
              <w:t>分钟。</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1.10</w:t>
            </w:r>
            <w:r>
              <w:rPr>
                <w:sz w:val="22"/>
              </w:rPr>
              <w:t>公共卫生间保洁</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 xml:space="preserve">公共卫生间每日分别清洁、消毒 </w:t>
            </w:r>
            <w:r>
              <w:rPr>
                <w:sz w:val="22"/>
              </w:rPr>
              <w:t xml:space="preserve">4 </w:t>
            </w:r>
            <w:r>
              <w:rPr>
                <w:sz w:val="22"/>
              </w:rPr>
              <w:t>次，内外地面拖洗干净，擦洗干净隔墙、门窗、玻璃、窗台及其他台面。</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全天巡查保洁，做到随脏随清洁，保持小便斗、蹲便池无黄渍；地面整洁无杂物、积水；瓷器无污渍、水锈；镜面光亮无水珠；墙壁无尘无渍；天花无蜘蛛网。</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工、器具排放整齐、有序。</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洗手液、擦手纸、厕纸及时添加和更换。</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1.11</w:t>
            </w:r>
            <w:r>
              <w:rPr>
                <w:sz w:val="22"/>
              </w:rPr>
              <w:t>垃圾桶、果皮箱</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 xml:space="preserve">垃圾桶、果皮箱：每日清运垃圾 </w:t>
            </w:r>
            <w:r>
              <w:rPr>
                <w:sz w:val="22"/>
              </w:rPr>
              <w:t xml:space="preserve">2 </w:t>
            </w:r>
            <w:r>
              <w:rPr>
                <w:sz w:val="22"/>
              </w:rPr>
              <w:t>次至垃圾待运点集中存放；每日抹</w:t>
            </w:r>
            <w:r>
              <w:rPr>
                <w:sz w:val="22"/>
              </w:rPr>
              <w:t xml:space="preserve">1 </w:t>
            </w:r>
            <w:r>
              <w:rPr>
                <w:sz w:val="22"/>
              </w:rPr>
              <w:t>次；每周清洗</w:t>
            </w:r>
            <w:r>
              <w:rPr>
                <w:sz w:val="22"/>
              </w:rPr>
              <w:t xml:space="preserve">1 </w:t>
            </w:r>
            <w:r>
              <w:rPr>
                <w:sz w:val="22"/>
              </w:rPr>
              <w:t>次，清洗工作在周末时间集中在指定场地进行。</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垃圾桶、果皮箱周围地面无散落垃圾、无污水、无明显污迹；垃圾桶、果皮箱无污迹、无油污；经常喷洒药水，防止发生虫害。</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垃圾清运服务</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每日收集生活垃圾</w:t>
            </w:r>
            <w:r>
              <w:rPr>
                <w:sz w:val="22"/>
              </w:rPr>
              <w:t>1</w:t>
            </w:r>
            <w:r>
              <w:rPr>
                <w:sz w:val="22"/>
              </w:rPr>
              <w:t>次，垃圾日产日清。</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垃圾场地面每日清洗</w:t>
            </w:r>
            <w:r>
              <w:rPr>
                <w:sz w:val="22"/>
              </w:rPr>
              <w:t>1</w:t>
            </w:r>
            <w:r>
              <w:rPr>
                <w:sz w:val="22"/>
              </w:rPr>
              <w:t>次。</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 xml:space="preserve">垃圾运送人员巡回收取垃圾桶、果皮箱内垃圾，保证垃圾桶、果皮箱内呈半空状态，方便业主使用，回收垃圾桶垃圾后重新铺好新的垃圾袋，铺垃圾袋时将垃圾袋口完全张开，袋口反卷 </w:t>
            </w:r>
            <w:r>
              <w:rPr>
                <w:sz w:val="22"/>
              </w:rPr>
              <w:t xml:space="preserve">5 </w:t>
            </w:r>
            <w:r>
              <w:rPr>
                <w:sz w:val="22"/>
              </w:rPr>
              <w:t>厘米折贴在垃圾箱外沿，再盖好垃圾桶盖。</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垃圾分类收集，对于可回收物资应当回收利用；对有毒物质分离特殊处理；建筑垃圾定点堆放；废弃涂料、油漆等流质性垃圾在运送途中注意容器的封闭，防止溢流污染路面。</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5)</w:t>
            </w:r>
            <w:r>
              <w:rPr>
                <w:sz w:val="22"/>
              </w:rPr>
              <w:t>垃圾在运送途中应加以遮挡，防止垃圾掉落或飞扬引起二次污染。</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6)</w:t>
            </w:r>
            <w:r>
              <w:rPr>
                <w:sz w:val="22"/>
              </w:rPr>
              <w:t>运送垃圾避开人流高峰，不可使用客用电梯运送垃圾。</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7)</w:t>
            </w:r>
            <w:r>
              <w:rPr>
                <w:sz w:val="22"/>
              </w:rPr>
              <w:t>垃圾收集车表面洁净、外观光亮，无突出噪音，无污染，全封闭，无垃圾外溢、气味四散、垃圾洒落。</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8</w:t>
            </w:r>
            <w:r>
              <w:rPr>
                <w:sz w:val="22"/>
              </w:rPr>
              <w:t>）每天清理、清运监狱辖区垃圾一次（国家规定的节假日照常），特殊情况（如重大活动或垃圾过多等）可增加一次；乙方负责每天</w:t>
            </w:r>
            <w:r>
              <w:rPr>
                <w:sz w:val="22"/>
              </w:rPr>
              <w:t>11</w:t>
            </w:r>
            <w:r>
              <w:rPr>
                <w:sz w:val="22"/>
              </w:rPr>
              <w:t>：</w:t>
            </w:r>
            <w:r>
              <w:rPr>
                <w:sz w:val="22"/>
              </w:rPr>
              <w:t>00</w:t>
            </w:r>
            <w:r>
              <w:rPr>
                <w:sz w:val="22"/>
              </w:rPr>
              <w:t>之前将监狱辖区所有垃圾清理干净装车，运出监狱辖区以外（垃圾管理部门规定的场所）进行倒放和处理，并负责将垃圾存放点清洗干净。</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p>
        </w:tc>
      </w:tr>
      <w:tr>
        <w:tc>
          <w:tcPr>
            <w:tcW w:type="dxa" w:w="704"/>
            <w:vMerge/>
            <w:tcBorders>
              <w:top w:val="none" w:color="000000" w:sz="4"/>
              <w:left w:val="single" w:color="000000" w:sz="4"/>
              <w:bottom w:val="non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1.14</w:t>
            </w:r>
            <w:r>
              <w:rPr>
                <w:sz w:val="22"/>
              </w:rPr>
              <w:t>机关办公楼玻璃幕墙、外墙清洗</w:t>
            </w:r>
          </w:p>
        </w:tc>
      </w:tr>
      <w:tr>
        <w:tc>
          <w:tcPr>
            <w:tcW w:type="dxa" w:w="704"/>
            <w:vMerge/>
            <w:tcBorders>
              <w:top w:val="none" w:color="000000" w:sz="4"/>
              <w:left w:val="single" w:color="000000" w:sz="4"/>
              <w:bottom w:val="non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按频次、要求清洗机关办公楼玻璃幕墙、外墙。</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30</w:t>
            </w:r>
          </w:p>
        </w:tc>
      </w:tr>
      <w:tr>
        <w:tc>
          <w:tcPr>
            <w:tcW w:type="dxa" w:w="70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2"/>
              </w:rPr>
              <w:t>安全防范</w:t>
            </w: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安全防范</w:t>
            </w:r>
          </w:p>
        </w:tc>
      </w:tr>
      <w:tr>
        <w:tc>
          <w:tcPr>
            <w:tcW w:type="dxa" w:w="704"/>
            <w:vMerge/>
            <w:tcBorders>
              <w:top w:val="none" w:color="000000" w:sz="4"/>
              <w:left w:val="single" w:color="000000" w:sz="4"/>
              <w:bottom w:val="singl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 xml:space="preserve">3.1 </w:t>
            </w:r>
            <w:r>
              <w:rPr>
                <w:sz w:val="22"/>
              </w:rPr>
              <w:t>人员组织</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 xml:space="preserve">专职秩序维护人员，身心健康，责任心强，工作认真负责，体态良好；秩序维护人员实行 </w:t>
            </w:r>
            <w:r>
              <w:rPr>
                <w:sz w:val="22"/>
              </w:rPr>
              <w:t xml:space="preserve">24 </w:t>
            </w:r>
            <w:r>
              <w:rPr>
                <w:sz w:val="22"/>
              </w:rPr>
              <w:t>小时值班制度；值班人员不得脱岗，就餐时间为</w:t>
            </w:r>
            <w:r>
              <w:rPr>
                <w:sz w:val="22"/>
              </w:rPr>
              <w:t xml:space="preserve">30 </w:t>
            </w:r>
            <w:r>
              <w:rPr>
                <w:sz w:val="22"/>
              </w:rPr>
              <w:t>分钟。</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接受过安全护卫或相关训练，训练有素，掌握基本安全护卫技能，并定期进行安全防范学习，增强安全防范能力。</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熟悉行政区环境，熟悉物业管理及有关法律法规，能恰当的处理和应对行政区秩序维护工作。</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思想品质好，作风正派，热爱工作，无犯罪记录。</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5)</w:t>
            </w:r>
            <w:r>
              <w:rPr>
                <w:sz w:val="22"/>
              </w:rPr>
              <w:t>秩序维护人员配备对讲装置和其他必备的安保工具。</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6)</w:t>
            </w:r>
            <w:r>
              <w:rPr>
                <w:sz w:val="22"/>
              </w:rPr>
              <w:t>当班时佩戴统一工作牌，穿戴统一制服，工具佩戴规范，仪容仪表规范整齐。</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7)</w:t>
            </w:r>
            <w:r>
              <w:rPr>
                <w:sz w:val="22"/>
              </w:rPr>
              <w:t>上岗时精神振作，举止应文明，姿态良好，大方、得体，注意检查和保持仪表。</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8)</w:t>
            </w:r>
            <w:r>
              <w:rPr>
                <w:sz w:val="22"/>
              </w:rPr>
              <w:t>在执勤时不吸烟、吃零食</w:t>
            </w:r>
            <w:r>
              <w:rPr>
                <w:sz w:val="22"/>
              </w:rPr>
              <w:t xml:space="preserve">, </w:t>
            </w:r>
            <w:r>
              <w:rPr>
                <w:sz w:val="22"/>
              </w:rPr>
              <w:t>不袖手、背手、插腰或将手插入衣袋，不弯腰驼背，前倾后靠。</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9</w:t>
            </w:r>
            <w:r>
              <w:rPr>
                <w:sz w:val="22"/>
              </w:rPr>
              <w:t>)</w:t>
            </w:r>
            <w:r>
              <w:rPr>
                <w:sz w:val="22"/>
              </w:rPr>
              <w:t>交接班制度完善，并有工作及交接班记录。</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 xml:space="preserve">3.2 </w:t>
            </w:r>
            <w:r>
              <w:rPr>
                <w:sz w:val="22"/>
              </w:rPr>
              <w:t>门岗（固定岗）</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基础标准条件：</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各出入口按规定要求和时间有值班看守，正门入口至少有</w:t>
            </w:r>
            <w:r>
              <w:rPr>
                <w:sz w:val="22"/>
              </w:rPr>
              <w:t>2</w:t>
            </w:r>
            <w:r>
              <w:rPr>
                <w:sz w:val="22"/>
              </w:rPr>
              <w:t>人驻守。</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按照制度规定要求进行进出车辆管理、访客登记，谢绝、拒绝未经采购人确认的访问人员和推销人员、商贩人员入内，大件物品搬出实行登记，实施交通指挥交通疏导等工作。</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 xml:space="preserve">门岗室内及周边 </w:t>
            </w:r>
            <w:r>
              <w:rPr>
                <w:sz w:val="22"/>
              </w:rPr>
              <w:t xml:space="preserve">3 </w:t>
            </w:r>
            <w:r>
              <w:rPr>
                <w:sz w:val="22"/>
              </w:rPr>
              <w:t>米保持干净无杂物及任何垃圾。</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岗亭内外四周无乱张帖现象。</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5)</w:t>
            </w:r>
            <w:r>
              <w:rPr>
                <w:sz w:val="22"/>
              </w:rPr>
              <w:t>正门</w:t>
            </w:r>
            <w:r>
              <w:rPr>
                <w:sz w:val="22"/>
              </w:rPr>
              <w:t>7</w:t>
            </w:r>
            <w:r>
              <w:rPr>
                <w:sz w:val="22"/>
              </w:rPr>
              <w:t>：</w:t>
            </w:r>
            <w:r>
              <w:rPr>
                <w:sz w:val="22"/>
              </w:rPr>
              <w:t>50</w:t>
            </w:r>
            <w:r>
              <w:rPr>
                <w:sz w:val="22"/>
              </w:rPr>
              <w:t>-1</w:t>
            </w:r>
            <w:r>
              <w:rPr>
                <w:sz w:val="22"/>
              </w:rPr>
              <w:t>8</w:t>
            </w:r>
            <w:r>
              <w:rPr>
                <w:sz w:val="22"/>
              </w:rPr>
              <w:t>：</w:t>
            </w:r>
            <w:r>
              <w:rPr>
                <w:sz w:val="22"/>
              </w:rPr>
              <w:t>00</w:t>
            </w:r>
            <w:r>
              <w:rPr>
                <w:sz w:val="22"/>
              </w:rPr>
              <w:t>，车辆进入时敬礼。</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6)</w:t>
            </w:r>
            <w:r>
              <w:rPr>
                <w:sz w:val="22"/>
              </w:rPr>
              <w:t>对贵宾及领导做到行礼致敬。</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3.3</w:t>
            </w:r>
            <w:r>
              <w:rPr>
                <w:sz w:val="22"/>
              </w:rPr>
              <w:t>岗亭形象管理：</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岗内无任何与工作无关的物品，工作用品在指定位置且摆放整齐。</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岗亭玻璃通透明亮、无灰尘。</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工作记录规范、无乱涂改现象、干净整洁，工作文件夹内外干净整洁并无严重变形。</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管理制度及主要工作流程工准上墙。</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3.4</w:t>
            </w:r>
            <w:r>
              <w:rPr>
                <w:sz w:val="22"/>
              </w:rPr>
              <w:t>人员出入管理：</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对认识的业主有礼貌称呼、微笑示意。</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0.1</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外来人员出入有登记并能提供简单的引导服务。</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0.1</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在发现可疑人员时，须与主管或领班沟通并落实跟踪措施。</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0.2</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热情对待业主，对于需帮助的业主能提供相应的帮助。</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0.2</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5)</w:t>
            </w:r>
            <w:r>
              <w:rPr>
                <w:sz w:val="22"/>
              </w:rPr>
              <w:t>对于业主的投诉，细心接待、记录并将情况及时反馈客户服务中心。</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0.2</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3.5</w:t>
            </w:r>
            <w:r>
              <w:rPr>
                <w:sz w:val="22"/>
              </w:rPr>
              <w:t>车辆出入管理：</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熟悉内部车辆的牌号、司机、车型及颜色等。</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0.2</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外来车辆出入有登记、验证、检查，无乱涂改现象。</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0.2</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3.6</w:t>
            </w:r>
            <w:r>
              <w:rPr>
                <w:sz w:val="22"/>
              </w:rPr>
              <w:t>门岗监控的管理（如监控设备在门岗）：</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时刻关注监控画面，发现可疑人员及时与主管和领班报告并落实跟踪。</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0.2</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监控设备运行过程发现故障马上记录、报告维修并进行交接及跟进。</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0.2</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能熟练操作监控设备，熟悉监控设备的工作原理。</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0.2</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监控画面、录像回放清晰、完整。</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0.2</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3.7</w:t>
            </w:r>
            <w:r>
              <w:rPr>
                <w:sz w:val="22"/>
              </w:rPr>
              <w:t>基础管理要求：</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熟记行政区设施情况。门岗队员须熟悉行政区内的建筑物名称、单元号、设施设备的名称、功能和位置。</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0.1</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门岗遇异常、紧急情况时，队员能熟悉应用紧急情况的处理规程。</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0.1</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3.8</w:t>
            </w:r>
            <w:r>
              <w:rPr>
                <w:sz w:val="22"/>
              </w:rPr>
              <w:t>员工仪容、服务规范要求：</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工作用语文明规范：多用“您好，有什么可以帮到您？”、“您好，请问您找谁？”、“您好，请稍等”、“慢走”、“谢谢”等礼貌用语，做到“微笑服务”， 对待来访人员友善、热诚，严格遵守公司规定的文明礼貌服务用语。</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0.1</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队员严格按公司规定着装，不得佩带饰物，如项链、耳环等，保持良好形象。</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0.1</w:t>
            </w:r>
          </w:p>
        </w:tc>
      </w:tr>
      <w:tr>
        <w:tc>
          <w:tcPr>
            <w:tcW w:type="dxa" w:w="704"/>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2"/>
              </w:rPr>
              <w:t>绿化养护</w:t>
            </w:r>
          </w:p>
        </w:tc>
        <w:tc>
          <w:tcPr>
            <w:tcW w:type="dxa" w:w="757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绿化养护</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制定并按时提交绿化养护计划。</w:t>
            </w:r>
          </w:p>
        </w:tc>
        <w:tc>
          <w:tcPr>
            <w:tcW w:type="dxa" w:w="8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按养护计划内容实施绿化养护。</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按要求对乔灌木进行整形修剪，保证造型美观。</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绿化植物设计合理，养护到位，整体外观优美。</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5)</w:t>
            </w:r>
            <w:r>
              <w:rPr>
                <w:sz w:val="22"/>
              </w:rPr>
              <w:t>草坪应适时进行修剪，使草的高度一致，边缘整齐，台湾草的高度控制在</w:t>
            </w:r>
            <w:r>
              <w:rPr>
                <w:sz w:val="22"/>
              </w:rPr>
              <w:t>5cm</w:t>
            </w:r>
            <w:r>
              <w:rPr>
                <w:sz w:val="22"/>
              </w:rPr>
              <w:t>以下，及时清除杂草。</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6)</w:t>
            </w:r>
            <w:r>
              <w:rPr>
                <w:sz w:val="22"/>
              </w:rPr>
              <w:t>花坛、绿篱保持经常性修剪，乱枝的生长不得超过</w:t>
            </w:r>
            <w:r>
              <w:rPr>
                <w:sz w:val="22"/>
              </w:rPr>
              <w:t>10cm</w:t>
            </w:r>
            <w:r>
              <w:rPr>
                <w:sz w:val="22"/>
              </w:rPr>
              <w:t>，保持图案明显、整齐。</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7)</w:t>
            </w:r>
            <w:r>
              <w:rPr>
                <w:sz w:val="22"/>
              </w:rPr>
              <w:t>及时剪除影响高压线及交通、照明、监控设备的树枝。</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8)</w:t>
            </w:r>
            <w:r>
              <w:rPr>
                <w:sz w:val="22"/>
              </w:rPr>
              <w:t>室外绿化每天早晨</w:t>
            </w:r>
            <w:r>
              <w:rPr>
                <w:sz w:val="22"/>
              </w:rPr>
              <w:t>10</w:t>
            </w:r>
            <w:r>
              <w:rPr>
                <w:sz w:val="22"/>
              </w:rPr>
              <w:t>时前清扫完所有生活垃圾，及时清理瓦砾石块、枯枝残叶等，清洁、整理蚊蝇滋生地。</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9)</w:t>
            </w:r>
            <w:r>
              <w:rPr>
                <w:sz w:val="22"/>
              </w:rPr>
              <w:t>做好日常巡视，发现鼠洞及时堵塞，发现红火蚁、白蚁等及时作有效处理并报告采购人。</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10)</w:t>
            </w:r>
            <w:r>
              <w:rPr>
                <w:sz w:val="22"/>
              </w:rPr>
              <w:t>及时清理绿化区域杂草，不得影响整体外观。</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11)</w:t>
            </w:r>
            <w:r>
              <w:rPr>
                <w:sz w:val="22"/>
              </w:rPr>
              <w:t>确保每日正常喷淋、浇水，及时更换绿地内损坏的喷淋头。</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12)</w:t>
            </w:r>
            <w:r>
              <w:rPr>
                <w:sz w:val="22"/>
              </w:rPr>
              <w:t>监管区外围墙巡逻通道、停车位（有植草砖部分），无杂草、无干枯枝叶、无缠绕性、攀援性植物。</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13)</w:t>
            </w:r>
            <w:r>
              <w:rPr>
                <w:sz w:val="22"/>
              </w:rPr>
              <w:t>病虫害的防治：对草坪、灌木、乔木的病虫害及时喷杀。</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14)</w:t>
            </w:r>
            <w:r>
              <w:rPr>
                <w:sz w:val="22"/>
              </w:rPr>
              <w:t>绿化植物枯黄及时采取有效措施补救，养护不到位造成死亡的及时移除并补植。</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15)</w:t>
            </w:r>
            <w:r>
              <w:rPr>
                <w:sz w:val="22"/>
              </w:rPr>
              <w:t>恶劣天气前做好防御措施、事后及时清除损伤严重的树木。</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16)</w:t>
            </w:r>
            <w:r>
              <w:rPr>
                <w:sz w:val="22"/>
              </w:rPr>
              <w:t>岗位人员操作规范，不得损坏绿化区域设施设备。</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17)</w:t>
            </w:r>
            <w:r>
              <w:rPr>
                <w:sz w:val="22"/>
              </w:rPr>
              <w:t>草坪、灌木、乔木按频次、按季节施肥、养护。</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8</w:t>
            </w:r>
            <w:r>
              <w:rPr>
                <w:sz w:val="22"/>
              </w:rPr>
              <w:t>)</w:t>
            </w:r>
            <w:r>
              <w:rPr>
                <w:sz w:val="22"/>
              </w:rPr>
              <w:t>假山鱼池周边的景观石、假山等设施定期检查和维护，确保其美观和安全。</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19</w:t>
            </w:r>
            <w:r>
              <w:rPr>
                <w:sz w:val="22"/>
              </w:rPr>
              <w:t>)</w:t>
            </w:r>
            <w:r>
              <w:rPr>
                <w:sz w:val="22"/>
              </w:rPr>
              <w:t>定期清理假山鱼池水质、更换水体，保持鱼池的水质清洁透明。</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singl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20</w:t>
            </w:r>
            <w:r>
              <w:rPr>
                <w:sz w:val="22"/>
              </w:rPr>
              <w:t>)</w:t>
            </w:r>
            <w:r>
              <w:rPr>
                <w:sz w:val="22"/>
              </w:rPr>
              <w:t>定期检查假山鱼池鱼类的健康状况，出现异常进行必要的治疗和防病工作；养护不当造成死亡的需及时补放。</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2"/>
              </w:rPr>
              <w:t>会务服务</w:t>
            </w: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1.</w:t>
            </w:r>
            <w:r>
              <w:rPr>
                <w:sz w:val="22"/>
              </w:rPr>
              <w:t>不遵守采购方关于会议工作纪律，每次</w:t>
            </w:r>
            <w:r>
              <w:rPr>
                <w:sz w:val="22"/>
              </w:rPr>
              <w:t>5</w:t>
            </w:r>
            <w:r>
              <w:rPr>
                <w:sz w:val="22"/>
              </w:rPr>
              <w:t>分。</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r>
              <w:rPr>
                <w:sz w:val="22"/>
              </w:rPr>
              <w:t>会议室桌凳摆放凌乱，有杂物灰尘。</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r>
              <w:rPr>
                <w:sz w:val="22"/>
              </w:rPr>
              <w:t>未及时提供茶水。</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4.</w:t>
            </w:r>
            <w:r>
              <w:rPr>
                <w:sz w:val="22"/>
              </w:rPr>
              <w:t>会后未及时清洗茶杯、未打扫会场卫生或未对茶杯进行消毒。</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5.</w:t>
            </w:r>
            <w:r>
              <w:rPr>
                <w:sz w:val="22"/>
              </w:rPr>
              <w:t>劳务人员不服从采购方依据合同约定工作安排。</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2</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6.</w:t>
            </w:r>
            <w:r>
              <w:rPr>
                <w:sz w:val="22"/>
              </w:rPr>
              <w:t>劳务人员在服务过程中从事与服务无关事项或不使用文明用语的</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0.5</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7.</w:t>
            </w:r>
            <w:r>
              <w:rPr>
                <w:sz w:val="22"/>
              </w:rPr>
              <w:t>发现劳务人员私带会务用茶离开监狱范围。</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p>
        </w:tc>
      </w:tr>
      <w:tr>
        <w:tc>
          <w:tcPr>
            <w:tcW w:type="dxa" w:w="704"/>
            <w:vMerge/>
            <w:tcBorders>
              <w:top w:val="none" w:color="000000" w:sz="4"/>
              <w:left w:val="single" w:color="000000" w:sz="4"/>
              <w:bottom w:val="single" w:color="000000" w:sz="4"/>
              <w:right w:val="single" w:color="000000" w:sz="4"/>
            </w:tcBorders>
          </w:tcPr>
          <w:p/>
        </w:tc>
        <w:tc>
          <w:tcPr>
            <w:tcW w:type="dxa" w:w="6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8.</w:t>
            </w:r>
            <w:r>
              <w:rPr>
                <w:sz w:val="22"/>
              </w:rPr>
              <w:t>劳务人员故意损坏会场设施或财物。</w:t>
            </w:r>
          </w:p>
        </w:tc>
        <w:tc>
          <w:tcPr>
            <w:tcW w:type="dxa" w:w="8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2"/>
              </w:rPr>
              <w:t>3</w:t>
            </w:r>
          </w:p>
        </w:tc>
      </w:tr>
    </w:tbl>
    <w:p>
      <w:pPr>
        <w:pStyle w:val="null3"/>
      </w:pPr>
      <w:r>
        <w:rPr/>
        <w:t xml:space="preserve"> </w:t>
      </w:r>
    </w:p>
    <w:p>
      <w:pPr>
        <w:pStyle w:val="null3"/>
        <w:jc w:val="both"/>
      </w:pPr>
      <w:r>
        <w:rPr>
          <w:sz w:val="36"/>
          <w:color w:val="000000"/>
        </w:rPr>
        <w:t>附件</w:t>
      </w:r>
      <w:r>
        <w:rPr>
          <w:sz w:val="36"/>
          <w:color w:val="000000"/>
        </w:rPr>
        <w:t>：</w:t>
      </w:r>
    </w:p>
    <w:p>
      <w:pPr>
        <w:pStyle w:val="null3"/>
        <w:jc w:val="center"/>
      </w:pPr>
      <w:r>
        <w:rPr>
          <w:sz w:val="36"/>
          <w:b/>
          <w:color w:val="000000"/>
        </w:rPr>
        <w:t>分包意向协议书</w:t>
      </w:r>
    </w:p>
    <w:p>
      <w:pPr>
        <w:pStyle w:val="null3"/>
        <w:jc w:val="both"/>
      </w:pPr>
      <w:r>
        <w:rPr>
          <w:sz w:val="24"/>
          <w:color w:val="000000"/>
        </w:rPr>
        <w:t>立约方：</w:t>
      </w:r>
      <w:r>
        <w:rPr>
          <w:sz w:val="24"/>
          <w:color w:val="000000"/>
          <w:u w:val="single"/>
        </w:rPr>
        <w:t>（甲公司全称）</w:t>
      </w:r>
    </w:p>
    <w:p>
      <w:pPr>
        <w:pStyle w:val="null3"/>
        <w:ind w:firstLine="840"/>
        <w:jc w:val="both"/>
      </w:pPr>
      <w:r>
        <w:rPr>
          <w:sz w:val="24"/>
          <w:color w:val="000000"/>
          <w:u w:val="single"/>
        </w:rPr>
        <w:t>（乙公司全称）</w:t>
      </w:r>
    </w:p>
    <w:p>
      <w:pPr>
        <w:pStyle w:val="null3"/>
        <w:ind w:firstLine="840"/>
        <w:jc w:val="both"/>
      </w:pPr>
      <w:r>
        <w:rPr>
          <w:sz w:val="24"/>
          <w:color w:val="000000"/>
          <w:u w:val="single"/>
        </w:rPr>
        <w:t>（</w:t>
      </w:r>
      <w:r>
        <w:rPr>
          <w:sz w:val="24"/>
          <w:color w:val="000000"/>
          <w:u w:val="single"/>
        </w:rPr>
        <w:t>……</w:t>
      </w:r>
      <w:r>
        <w:rPr>
          <w:sz w:val="24"/>
          <w:color w:val="000000"/>
          <w:u w:val="single"/>
        </w:rPr>
        <w:t>公司全称）</w:t>
      </w:r>
    </w:p>
    <w:p>
      <w:pPr>
        <w:pStyle w:val="null3"/>
        <w:ind w:firstLine="420"/>
        <w:jc w:val="both"/>
      </w:pPr>
      <w:r>
        <w:rPr>
          <w:sz w:val="24"/>
          <w:color w:val="000000"/>
          <w:u w:val="single"/>
        </w:rPr>
        <w:t>（甲公司全称）</w:t>
      </w:r>
      <w:r>
        <w:rPr>
          <w:sz w:val="24"/>
          <w:color w:val="000000"/>
        </w:rPr>
        <w:t>、</w:t>
      </w:r>
      <w:r>
        <w:rPr>
          <w:sz w:val="24"/>
          <w:color w:val="000000"/>
          <w:u w:val="single"/>
        </w:rPr>
        <w:t>（乙公司全称）</w:t>
      </w:r>
      <w:r>
        <w:rPr>
          <w:sz w:val="24"/>
          <w:color w:val="000000"/>
        </w:rPr>
        <w:t>、</w:t>
      </w:r>
      <w:r>
        <w:rPr>
          <w:sz w:val="24"/>
          <w:color w:val="000000"/>
          <w:u w:val="single"/>
        </w:rPr>
        <w:t>（</w:t>
      </w:r>
      <w:r>
        <w:rPr>
          <w:sz w:val="24"/>
          <w:color w:val="000000"/>
          <w:u w:val="single"/>
        </w:rPr>
        <w:t>……</w:t>
      </w:r>
      <w:r>
        <w:rPr>
          <w:sz w:val="24"/>
          <w:color w:val="000000"/>
          <w:u w:val="single"/>
        </w:rPr>
        <w:t>公司全称）</w:t>
      </w:r>
      <w:r>
        <w:rPr>
          <w:sz w:val="24"/>
          <w:color w:val="000000"/>
        </w:rPr>
        <w:t>自愿达成分包意向，参加</w:t>
      </w:r>
      <w:r>
        <w:rPr>
          <w:sz w:val="24"/>
          <w:color w:val="000000"/>
          <w:u w:val="single"/>
        </w:rPr>
        <w:t>（采购项目名称）（采购项目编号）</w:t>
      </w:r>
      <w:r>
        <w:rPr>
          <w:sz w:val="24"/>
          <w:color w:val="000000"/>
        </w:rPr>
        <w:t>的响应活动。经各方充分协商一致，就项目的响应和合同实施阶段的有关事务协商一致订立意向如下：</w:t>
      </w:r>
    </w:p>
    <w:p>
      <w:pPr>
        <w:pStyle w:val="null3"/>
        <w:ind w:firstLine="420"/>
        <w:jc w:val="both"/>
      </w:pPr>
      <w:r>
        <w:rPr>
          <w:sz w:val="24"/>
          <w:color w:val="000000"/>
        </w:rPr>
        <w:t>一、分包意向各方关系</w:t>
      </w:r>
    </w:p>
    <w:p>
      <w:pPr>
        <w:pStyle w:val="null3"/>
        <w:ind w:firstLine="420"/>
        <w:jc w:val="both"/>
      </w:pPr>
      <w:r>
        <w:rPr>
          <w:sz w:val="24"/>
          <w:color w:val="000000"/>
          <w:u w:val="single"/>
        </w:rPr>
        <w:t>（甲公司全称）为投标方</w:t>
      </w:r>
      <w:r>
        <w:rPr>
          <w:sz w:val="24"/>
          <w:color w:val="000000"/>
        </w:rPr>
        <w:t>、</w:t>
      </w:r>
      <w:r>
        <w:rPr>
          <w:sz w:val="24"/>
          <w:color w:val="000000"/>
          <w:u w:val="single"/>
        </w:rPr>
        <w:t>（乙公司全称）</w:t>
      </w:r>
      <w:r>
        <w:rPr>
          <w:sz w:val="24"/>
          <w:color w:val="000000"/>
        </w:rPr>
        <w:t>、</w:t>
      </w:r>
      <w:r>
        <w:rPr>
          <w:sz w:val="24"/>
          <w:color w:val="000000"/>
          <w:u w:val="single"/>
        </w:rPr>
        <w:t>（</w:t>
      </w:r>
      <w:r>
        <w:rPr>
          <w:sz w:val="24"/>
          <w:color w:val="000000"/>
          <w:u w:val="single"/>
        </w:rPr>
        <w:t>……</w:t>
      </w:r>
      <w:r>
        <w:rPr>
          <w:sz w:val="24"/>
          <w:color w:val="000000"/>
          <w:u w:val="single"/>
        </w:rPr>
        <w:t>公司全称）</w:t>
      </w:r>
      <w:r>
        <w:rPr>
          <w:sz w:val="24"/>
          <w:color w:val="000000"/>
        </w:rPr>
        <w:t>为分包意向供应商，</w:t>
      </w:r>
      <w:r>
        <w:rPr>
          <w:sz w:val="24"/>
          <w:color w:val="000000"/>
          <w:u w:val="single"/>
        </w:rPr>
        <w:t>（甲公司全称）</w:t>
      </w:r>
      <w:r>
        <w:rPr>
          <w:sz w:val="24"/>
          <w:color w:val="000000"/>
        </w:rPr>
        <w:t>以投标供应商的身份参加本项目的响应。若中标，</w:t>
      </w:r>
      <w:r>
        <w:rPr>
          <w:sz w:val="24"/>
          <w:color w:val="000000"/>
          <w:u w:val="single"/>
        </w:rPr>
        <w:t>（甲公司全称）与采购人</w:t>
      </w:r>
      <w:r>
        <w:rPr>
          <w:sz w:val="24"/>
          <w:color w:val="000000"/>
        </w:rPr>
        <w:t>签订政府采购合同。承接分包意向的各供应商与</w:t>
      </w:r>
      <w:r>
        <w:rPr>
          <w:sz w:val="24"/>
          <w:color w:val="000000"/>
          <w:u w:val="single"/>
        </w:rPr>
        <w:t>（甲公司全称）</w:t>
      </w:r>
      <w:r>
        <w:rPr>
          <w:sz w:val="24"/>
          <w:color w:val="000000"/>
        </w:rPr>
        <w:t>签订分包合同。</w:t>
      </w:r>
      <w:r>
        <w:rPr>
          <w:sz w:val="24"/>
          <w:color w:val="000000"/>
          <w:u w:val="single"/>
        </w:rPr>
        <w:t>（甲公司全称）</w:t>
      </w:r>
      <w:r>
        <w:rPr>
          <w:sz w:val="24"/>
          <w:color w:val="000000"/>
        </w:rPr>
        <w:t>就采购项目和分包项目向采购人负责，分包供应商就分包项目承担责任。</w:t>
      </w:r>
    </w:p>
    <w:p>
      <w:pPr>
        <w:pStyle w:val="null3"/>
        <w:ind w:firstLine="420"/>
        <w:jc w:val="both"/>
      </w:pPr>
      <w:r>
        <w:rPr>
          <w:sz w:val="24"/>
          <w:color w:val="000000"/>
        </w:rPr>
        <w:t>二、有关事项约定如下：</w:t>
      </w:r>
    </w:p>
    <w:p>
      <w:pPr>
        <w:pStyle w:val="null3"/>
        <w:ind w:firstLine="420"/>
        <w:jc w:val="both"/>
      </w:pPr>
      <w:r>
        <w:rPr>
          <w:sz w:val="24"/>
          <w:color w:val="000000"/>
        </w:rPr>
        <w:t>1.</w:t>
      </w:r>
      <w:r>
        <w:rPr>
          <w:sz w:val="24"/>
          <w:color w:val="000000"/>
        </w:rPr>
        <w:t>如中标，分包供应商分别与</w:t>
      </w:r>
      <w:r>
        <w:rPr>
          <w:sz w:val="24"/>
          <w:color w:val="000000"/>
          <w:u w:val="single"/>
        </w:rPr>
        <w:t>（甲公司全称）</w:t>
      </w:r>
      <w:r>
        <w:rPr>
          <w:sz w:val="24"/>
          <w:color w:val="000000"/>
        </w:rPr>
        <w:t>签订合同书，并就中标项目分包部分向采购人负责有连带的和各自的法律责任；</w:t>
      </w:r>
    </w:p>
    <w:p>
      <w:pPr>
        <w:pStyle w:val="null3"/>
        <w:ind w:firstLine="420"/>
        <w:jc w:val="both"/>
      </w:pPr>
      <w:r>
        <w:rPr>
          <w:sz w:val="24"/>
          <w:color w:val="000000"/>
        </w:rPr>
        <w:t>2.</w:t>
      </w:r>
      <w:r>
        <w:rPr>
          <w:sz w:val="24"/>
          <w:color w:val="000000"/>
        </w:rPr>
        <w:t>分包意向供应商</w:t>
      </w:r>
      <w:r>
        <w:rPr>
          <w:sz w:val="24"/>
          <w:color w:val="000000"/>
        </w:rPr>
        <w:t>1</w:t>
      </w:r>
      <w:r>
        <w:rPr>
          <w:sz w:val="24"/>
          <w:color w:val="000000"/>
          <w:u w:val="single"/>
        </w:rPr>
        <w:t>　（公司全称）　</w:t>
      </w:r>
      <w:r>
        <w:rPr>
          <w:sz w:val="24"/>
          <w:color w:val="000000"/>
        </w:rPr>
        <w:t>为</w:t>
      </w:r>
      <w:r>
        <w:rPr>
          <w:sz w:val="24"/>
          <w:color w:val="000000"/>
          <w:u w:val="single"/>
        </w:rPr>
        <w:t>（请填写：大型、中型、小型、微型）</w:t>
      </w:r>
      <w:r>
        <w:rPr>
          <w:sz w:val="24"/>
          <w:color w:val="000000"/>
        </w:rPr>
        <w:t>企业，将承担适宜分包部分</w:t>
      </w:r>
      <w:r>
        <w:rPr>
          <w:sz w:val="24"/>
          <w:color w:val="000000"/>
          <w:u w:val="single"/>
        </w:rPr>
        <w:t>（具体分包内容）</w:t>
      </w:r>
      <w:r>
        <w:rPr>
          <w:sz w:val="24"/>
          <w:color w:val="000000"/>
        </w:rPr>
        <w:t>合同总金额</w:t>
      </w:r>
      <w:r>
        <w:rPr>
          <w:sz w:val="24"/>
          <w:color w:val="000000"/>
        </w:rPr>
        <w:t>%</w:t>
      </w:r>
      <w:r>
        <w:rPr>
          <w:sz w:val="24"/>
          <w:color w:val="000000"/>
        </w:rPr>
        <w:t>的工作内容。</w:t>
      </w:r>
    </w:p>
    <w:p>
      <w:pPr>
        <w:pStyle w:val="null3"/>
        <w:ind w:firstLine="420"/>
        <w:jc w:val="both"/>
      </w:pPr>
      <w:r>
        <w:rPr>
          <w:sz w:val="24"/>
          <w:color w:val="000000"/>
        </w:rPr>
        <w:t>3.</w:t>
      </w:r>
      <w:r>
        <w:rPr>
          <w:sz w:val="24"/>
          <w:color w:val="000000"/>
        </w:rPr>
        <w:t>分包意向供应商</w:t>
      </w:r>
      <w:r>
        <w:rPr>
          <w:sz w:val="24"/>
          <w:color w:val="000000"/>
        </w:rPr>
        <w:t>2</w:t>
      </w:r>
      <w:r>
        <w:rPr>
          <w:sz w:val="24"/>
          <w:color w:val="000000"/>
          <w:u w:val="single"/>
        </w:rPr>
        <w:t>　（公司全称）　</w:t>
      </w:r>
      <w:r>
        <w:rPr>
          <w:sz w:val="24"/>
          <w:color w:val="000000"/>
        </w:rPr>
        <w:t>为</w:t>
      </w:r>
      <w:r>
        <w:rPr>
          <w:sz w:val="24"/>
          <w:color w:val="000000"/>
          <w:u w:val="single"/>
        </w:rPr>
        <w:t>（请填写：大型、中型、小型、微型）</w:t>
      </w:r>
      <w:r>
        <w:rPr>
          <w:sz w:val="24"/>
          <w:color w:val="000000"/>
        </w:rPr>
        <w:t>企业，将承担适宜分包部分</w:t>
      </w:r>
      <w:r>
        <w:rPr>
          <w:sz w:val="24"/>
          <w:color w:val="000000"/>
          <w:u w:val="single"/>
        </w:rPr>
        <w:t>（具体分包内容）</w:t>
      </w:r>
      <w:r>
        <w:rPr>
          <w:sz w:val="24"/>
          <w:color w:val="000000"/>
        </w:rPr>
        <w:t>合同总金额</w:t>
      </w:r>
      <w:r>
        <w:rPr>
          <w:sz w:val="24"/>
          <w:color w:val="000000"/>
        </w:rPr>
        <w:t>%</w:t>
      </w:r>
      <w:r>
        <w:rPr>
          <w:sz w:val="24"/>
          <w:color w:val="000000"/>
        </w:rPr>
        <w:t>的工作内容。</w:t>
      </w:r>
    </w:p>
    <w:p>
      <w:pPr>
        <w:pStyle w:val="null3"/>
        <w:ind w:firstLine="420"/>
        <w:jc w:val="both"/>
      </w:pPr>
      <w:r>
        <w:rPr>
          <w:sz w:val="24"/>
          <w:color w:val="000000"/>
        </w:rPr>
        <w:t>4.</w:t>
      </w:r>
      <w:r>
        <w:rPr>
          <w:sz w:val="24"/>
          <w:color w:val="000000"/>
        </w:rPr>
        <w:t>分包意向供应商</w:t>
      </w:r>
      <w:r>
        <w:rPr>
          <w:sz w:val="24"/>
          <w:color w:val="000000"/>
        </w:rPr>
        <w:t>3</w:t>
      </w:r>
      <w:r>
        <w:rPr>
          <w:sz w:val="24"/>
          <w:color w:val="000000"/>
          <w:u w:val="single"/>
        </w:rPr>
        <w:t>　（公司全称）　</w:t>
      </w:r>
      <w:r>
        <w:rPr>
          <w:sz w:val="24"/>
          <w:color w:val="000000"/>
        </w:rPr>
        <w:t>为</w:t>
      </w:r>
      <w:r>
        <w:rPr>
          <w:sz w:val="24"/>
          <w:color w:val="000000"/>
          <w:u w:val="single"/>
        </w:rPr>
        <w:t>（请填写：大型、中型、小型、微型）</w:t>
      </w:r>
      <w:r>
        <w:rPr>
          <w:sz w:val="24"/>
          <w:color w:val="000000"/>
        </w:rPr>
        <w:t>企业，将承担适宜分包部分</w:t>
      </w:r>
      <w:r>
        <w:rPr>
          <w:sz w:val="24"/>
          <w:color w:val="000000"/>
          <w:u w:val="single"/>
        </w:rPr>
        <w:t>（具体分包内容）</w:t>
      </w:r>
      <w:r>
        <w:rPr>
          <w:sz w:val="24"/>
          <w:color w:val="000000"/>
        </w:rPr>
        <w:t>合同总金额</w:t>
      </w:r>
      <w:r>
        <w:rPr>
          <w:sz w:val="24"/>
          <w:color w:val="000000"/>
        </w:rPr>
        <w:t>%</w:t>
      </w:r>
      <w:r>
        <w:rPr>
          <w:sz w:val="24"/>
          <w:color w:val="000000"/>
        </w:rPr>
        <w:t>的工作内容。</w:t>
      </w:r>
    </w:p>
    <w:p>
      <w:pPr>
        <w:pStyle w:val="null3"/>
        <w:ind w:firstLine="420"/>
        <w:jc w:val="both"/>
      </w:pPr>
      <w:r>
        <w:rPr>
          <w:sz w:val="24"/>
          <w:color w:val="000000"/>
        </w:rPr>
        <w:t>…</w:t>
      </w:r>
    </w:p>
    <w:p>
      <w:pPr>
        <w:pStyle w:val="null3"/>
        <w:ind w:firstLine="420"/>
        <w:jc w:val="both"/>
      </w:pPr>
      <w:r>
        <w:rPr>
          <w:sz w:val="24"/>
          <w:color w:val="000000"/>
        </w:rPr>
        <w:t>三、接受分包合同的中小企业与分包企业之间</w:t>
      </w:r>
      <w:r>
        <w:rPr>
          <w:sz w:val="24"/>
          <w:color w:val="000000"/>
          <w:u w:val="single"/>
        </w:rPr>
        <w:t>（请填写：是否存在）</w:t>
      </w:r>
      <w:r>
        <w:rPr>
          <w:sz w:val="24"/>
          <w:color w:val="000000"/>
        </w:rPr>
        <w:t>直接控股、管理关系的情形。（</w:t>
      </w:r>
      <w:r>
        <w:rPr>
          <w:sz w:val="24"/>
          <w:b/>
          <w:color w:val="000000"/>
        </w:rPr>
        <w:t>分包中有中小企业时适用</w:t>
      </w:r>
      <w:r>
        <w:rPr>
          <w:sz w:val="24"/>
          <w:color w:val="000000"/>
        </w:rPr>
        <w:t>）</w:t>
      </w:r>
    </w:p>
    <w:p>
      <w:pPr>
        <w:pStyle w:val="null3"/>
        <w:ind w:firstLine="420"/>
        <w:jc w:val="both"/>
      </w:pPr>
      <w:r>
        <w:rPr>
          <w:sz w:val="24"/>
          <w:color w:val="000000"/>
        </w:rPr>
        <w:t>四、如因违约过失责任而导致采购人经济损失或被索赔时，</w:t>
      </w:r>
      <w:r>
        <w:rPr>
          <w:sz w:val="24"/>
          <w:color w:val="000000"/>
          <w:u w:val="single"/>
        </w:rPr>
        <w:t>（甲公司全称）</w:t>
      </w:r>
      <w:r>
        <w:rPr>
          <w:sz w:val="24"/>
          <w:color w:val="000000"/>
        </w:rPr>
        <w:t>同意无条件优先清偿采购人的一切债务和经济赔偿。</w:t>
      </w:r>
    </w:p>
    <w:p>
      <w:pPr>
        <w:pStyle w:val="null3"/>
        <w:ind w:firstLine="420"/>
        <w:jc w:val="both"/>
      </w:pPr>
      <w:r>
        <w:rPr>
          <w:sz w:val="24"/>
          <w:color w:val="000000"/>
        </w:rPr>
        <w:t>五、如中标，分包意向供应商不得以任何理由提出终止本意向协议。</w:t>
      </w:r>
    </w:p>
    <w:p>
      <w:pPr>
        <w:pStyle w:val="null3"/>
        <w:ind w:firstLine="420"/>
        <w:jc w:val="both"/>
      </w:pPr>
      <w:r>
        <w:rPr>
          <w:sz w:val="24"/>
          <w:color w:val="000000"/>
        </w:rPr>
        <w:t>六、本意向书在自签署之日起生效，有效期内有效，如获中标资格，有效期延续至合同履行完毕之日。</w:t>
      </w:r>
    </w:p>
    <w:p>
      <w:pPr>
        <w:pStyle w:val="null3"/>
        <w:ind w:firstLine="420"/>
        <w:jc w:val="both"/>
      </w:pPr>
      <w:r>
        <w:rPr>
          <w:sz w:val="24"/>
          <w:color w:val="000000"/>
        </w:rPr>
        <w:t>七、本意向书正本一式份，随投标文件装订份，</w:t>
      </w:r>
      <w:r>
        <w:rPr>
          <w:sz w:val="24"/>
          <w:color w:val="000000"/>
          <w:u w:val="single"/>
        </w:rPr>
        <w:t>（甲公司全称）</w:t>
      </w:r>
      <w:r>
        <w:rPr>
          <w:sz w:val="24"/>
          <w:color w:val="000000"/>
        </w:rPr>
        <w:t>及各分包意向供应商各一份。</w:t>
      </w:r>
    </w:p>
    <w:p>
      <w:pPr>
        <w:pStyle w:val="null3"/>
        <w:jc w:val="left"/>
      </w:pPr>
      <w:r>
        <w:rPr>
          <w:sz w:val="24"/>
          <w:color w:val="000000"/>
        </w:rPr>
        <w:t>甲公司全称：（盖章）</w:t>
      </w:r>
    </w:p>
    <w:p>
      <w:pPr>
        <w:pStyle w:val="null3"/>
        <w:jc w:val="left"/>
      </w:pPr>
      <w:r>
        <w:rPr>
          <w:sz w:val="24"/>
          <w:color w:val="000000"/>
        </w:rPr>
        <w:t>法定代表人（签字或盖章）</w:t>
      </w:r>
    </w:p>
    <w:p>
      <w:pPr>
        <w:pStyle w:val="null3"/>
        <w:jc w:val="left"/>
      </w:pPr>
      <w:r>
        <w:rPr>
          <w:sz w:val="24"/>
          <w:color w:val="000000"/>
        </w:rPr>
        <w:t>　　年　　月　　日</w:t>
      </w:r>
    </w:p>
    <w:p>
      <w:pPr>
        <w:pStyle w:val="null3"/>
        <w:jc w:val="left"/>
      </w:pPr>
      <w:r>
        <w:rPr>
          <w:sz w:val="24"/>
          <w:color w:val="000000"/>
        </w:rPr>
        <w:t>乙公司全称：（盖章）</w:t>
      </w:r>
    </w:p>
    <w:p>
      <w:pPr>
        <w:pStyle w:val="null3"/>
        <w:jc w:val="both"/>
      </w:pPr>
      <w:r>
        <w:rPr>
          <w:sz w:val="24"/>
          <w:color w:val="000000"/>
        </w:rPr>
        <w:t>法定代表人（签字或盖章）</w:t>
      </w:r>
    </w:p>
    <w:p>
      <w:pPr>
        <w:pStyle w:val="null3"/>
        <w:ind w:firstLine="405"/>
        <w:jc w:val="left"/>
      </w:pPr>
      <w:r>
        <w:rPr>
          <w:sz w:val="24"/>
          <w:color w:val="000000"/>
        </w:rPr>
        <w:t>年　　月　　日</w:t>
      </w:r>
    </w:p>
    <w:p>
      <w:pPr>
        <w:pStyle w:val="null3"/>
        <w:jc w:val="left"/>
      </w:pPr>
      <w:r>
        <w:rPr>
          <w:sz w:val="24"/>
          <w:color w:val="000000"/>
        </w:rPr>
        <w:t>……</w:t>
      </w:r>
      <w:r>
        <w:rPr>
          <w:sz w:val="24"/>
          <w:color w:val="000000"/>
        </w:rPr>
        <w:t>公司全称（盖章）</w:t>
      </w:r>
    </w:p>
    <w:p>
      <w:pPr>
        <w:pStyle w:val="null3"/>
        <w:jc w:val="both"/>
      </w:pPr>
      <w:r>
        <w:rPr>
          <w:sz w:val="24"/>
          <w:color w:val="000000"/>
        </w:rPr>
        <w:t>法定代表人：（签字或盖章）</w:t>
      </w:r>
    </w:p>
    <w:p>
      <w:pPr>
        <w:pStyle w:val="null3"/>
        <w:jc w:val="both"/>
      </w:pPr>
      <w:r>
        <w:rPr>
          <w:sz w:val="24"/>
          <w:color w:val="000000"/>
        </w:rPr>
        <w:t>　　年　　月　　日</w:t>
      </w:r>
    </w:p>
    <w:p>
      <w:pPr>
        <w:pStyle w:val="null3"/>
        <w:jc w:val="both"/>
      </w:pPr>
      <w:r>
        <w:rPr>
          <w:sz w:val="24"/>
          <w:b/>
          <w:color w:val="000000"/>
        </w:rPr>
        <w:t>注：</w:t>
      </w:r>
      <w:r>
        <w:rPr>
          <w:sz w:val="24"/>
          <w:b/>
          <w:color w:val="000000"/>
        </w:rPr>
        <w:t>1</w:t>
      </w:r>
      <w:r>
        <w:rPr>
          <w:sz w:val="24"/>
          <w:b/>
          <w:color w:val="000000"/>
        </w:rPr>
        <w:t>．各方成员应在本意向书上共同盖章确认。</w:t>
      </w:r>
    </w:p>
    <w:p>
      <w:pPr>
        <w:pStyle w:val="null3"/>
      </w:pPr>
      <w:r>
        <w:rPr>
          <w:sz w:val="22"/>
          <w:color w:val="000000"/>
        </w:rPr>
        <w:t>2</w:t>
      </w:r>
      <w:r>
        <w:rPr>
          <w:sz w:val="22"/>
          <w:color w:val="000000"/>
        </w:rPr>
        <w:t>．本意向书内容将作为签订合同的附件之一。</w:t>
      </w:r>
    </w:p>
    <w:p>
      <w:pPr>
        <w:pStyle w:val="null3"/>
      </w:pPr>
      <w:r>
        <w:rPr/>
        <w:t>采购包1（广东省河源监狱2025-2026年物业管理服务外包采购项目）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2025年6月11日至2026年6月10日</w:t>
            </w:r>
          </w:p>
        </w:tc>
      </w:tr>
      <w:tr>
        <w:tc>
          <w:tcPr>
            <w:tcW w:type="dxa" w:w="4153"/>
          </w:tcPr>
          <w:p>
            <w:pPr>
              <w:pStyle w:val="null3"/>
            </w:pPr>
            <w:r>
              <w:rPr/>
              <w:t>标的提供的地点</w:t>
            </w:r>
          </w:p>
        </w:tc>
        <w:tc>
          <w:tcPr>
            <w:tcW w:type="dxa" w:w="4153"/>
          </w:tcPr>
          <w:p>
            <w:pPr>
              <w:pStyle w:val="null3"/>
            </w:pPr>
            <w:r>
              <w:rPr/>
              <w:t>广东省河源监狱</w:t>
            </w:r>
          </w:p>
        </w:tc>
      </w:tr>
      <w:tr/>
      <w:tr/>
      <w:tr>
        <w:tc>
          <w:tcPr>
            <w:tcW w:type="dxa" w:w="4153"/>
          </w:tcPr>
          <w:p>
            <w:pPr>
              <w:pStyle w:val="null3"/>
            </w:pPr>
            <w:r>
              <w:rPr/>
              <w:t>付款方式</w:t>
            </w:r>
          </w:p>
        </w:tc>
        <w:tc>
          <w:tcPr>
            <w:tcW w:type="dxa" w:w="4153"/>
          </w:tcPr>
          <w:p>
            <w:pPr>
              <w:pStyle w:val="null3"/>
            </w:pPr>
            <w:r>
              <w:rPr/>
              <w:t>第1期为(进度款)：支付比例25%，按季度支付物业服务费用（即2025年9月），其中综合楼（不含餐厅）、洗衣房部分劳务按实际入场时间结算劳务费用，每季度第一个月初采购人预付当季度物业服务费的30%（中标人须先提交预付款申请函和等额保函），季度末考核验收后支付该季度物业服务费剩余的70%。考核结果经双方核实无误后，中标供应商提供相符的正式发票，依据考核结果、发票、发放工人工资明细（含签名发放表）、社保缴费清单等资料进行付款。采购人收到供应商发票、核实付款资料后，10个工作日内以转账方式付款。。</w:t>
            </w:r>
          </w:p>
          <w:p>
            <w:pPr>
              <w:pStyle w:val="null3"/>
            </w:pPr>
            <w:r>
              <w:rPr/>
              <w:t>第2期为(进度款)：支付比例25%，按季度支付物业服务费用（即22025年12月），其中综合楼（不含餐厅）、洗衣房部分劳务按实际入场时间结算劳务费用，每季度第一个月初采购人预付当季度物业服务费的30%（中标人须先提交预付款申请函和等额保函），季度末考核验收后支付该季度物业服务费剩余的70%。考核结果经双方核实无误后，中标供应商提供相符的正式发票，依据考核结果、发票、发放工人工资明细（含签名发放表）、社保缴费清单等资料进行付款。采购人收到供应商发票、核实付款资料后，10个工作日内以转账方式付款。。</w:t>
            </w:r>
          </w:p>
          <w:p>
            <w:pPr>
              <w:pStyle w:val="null3"/>
            </w:pPr>
            <w:r>
              <w:rPr/>
              <w:t>第3期为(进度款)：支付比例25%，按季度支付物业服务费用（即22026年3月），每季度第一个月初采购人预付当季度物业服务费的30%（中标人须先提交预付款申请函和等额保函），季度末考核验收后支付该季度物业服务费剩余的70%。考核结果经双方核实无误后，中标供应商提供相符的正式发票，依据考核结果、发票、发放工人工资明细（含签名发放表）、社保缴费清单等资料进行付款。采购人收到供应商发票、核实付款资料后，10个工作日内以转账方式付款。。</w:t>
            </w:r>
          </w:p>
          <w:p>
            <w:pPr>
              <w:pStyle w:val="null3"/>
            </w:pPr>
            <w:r>
              <w:rPr/>
              <w:t>第4期为(进度款)：支付比例25%，按季度支付物业服务费用（即2026年6月），每季度第一个月初采购人预付当季度物业服务费的30%（中标人须先提交预付款申请函和等额保函），季度末考核验收后支付该季度物业服务费剩余的70%。考核结果经双方核实无误后，中标供应商提供相符的正式发票，依据考核结果、发票、发放工人工资明细（含签名发放表）、社保缴费清单等资料进行付款。采购人收到供应商发票、核实付款资料后，10个工作日内以转账方式付款。。</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1期：详见第二章 《采购需求》</w:t>
            </w:r>
          </w:p>
        </w:tc>
      </w:tr>
      <w:tr>
        <w:tc>
          <w:tcPr>
            <w:tcW w:type="dxa" w:w="4153"/>
          </w:tcPr>
          <w:p>
            <w:pPr>
              <w:pStyle w:val="null3"/>
            </w:pPr>
            <w:r>
              <w:rPr/>
              <w:t>履约保证金</w:t>
            </w:r>
          </w:p>
        </w:tc>
        <w:tc>
          <w:tcPr>
            <w:tcW w:type="dxa" w:w="4153"/>
          </w:tcPr>
          <w:p>
            <w:pPr>
              <w:pStyle w:val="null3"/>
            </w:pPr>
            <w:r>
              <w:rPr/>
              <w:t>收取比例：5%,说明：中标供应商在合同签订后的5个工作日内，以非现金（包括转账、支票、汇票、本票、保函等）方式向采购人支付当前合同总金额的5%作为履约保证金，合同期满后30日内无息退还，未依规定时间退还的，由采购人按银行活期利率支付利息。连续两轮考核结果在60分（不含60分）以下的，采购人有权立即终止合同，届时，采购人有权不向中标供应商退还履约保证金，如采购人因此遭受损失的，有权要求中标供应商承担赔偿责任。</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物业管理服务</w:t>
            </w:r>
          </w:p>
        </w:tc>
        <w:tc>
          <w:tcPr>
            <w:tcW w:type="dxa" w:w="933"/>
          </w:tcPr>
          <w:p>
            <w:pPr>
              <w:pStyle w:val="null3"/>
              <w:jc w:val="left"/>
            </w:pPr>
            <w:r>
              <w:rPr/>
              <w:t>2025-2026年物业管理服务外包采购项目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2,777,222.48</w:t>
            </w:r>
          </w:p>
        </w:tc>
        <w:tc>
          <w:tcPr>
            <w:tcW w:type="dxa" w:w="933"/>
          </w:tcPr>
          <w:p>
            <w:pPr>
              <w:pStyle w:val="null3"/>
              <w:jc w:val="right"/>
            </w:pPr>
            <w:r>
              <w:rPr/>
              <w:t>2,777,222.48</w:t>
            </w:r>
          </w:p>
        </w:tc>
        <w:tc>
          <w:tcPr>
            <w:tcW w:type="dxa" w:w="840"/>
          </w:tcPr>
          <w:p>
            <w:pPr>
              <w:pStyle w:val="null3"/>
            </w:pPr>
            <w:r>
              <w:rPr/>
              <w:t>物业管理</w:t>
            </w:r>
          </w:p>
        </w:tc>
        <w:tc>
          <w:tcPr>
            <w:tcW w:type="dxa" w:w="933"/>
          </w:tcPr>
          <w:p>
            <w:pPr>
              <w:pStyle w:val="null3"/>
            </w:pPr>
            <w:r>
              <w:rPr/>
              <w:t>详见附表一</w:t>
            </w:r>
          </w:p>
        </w:tc>
      </w:tr>
    </w:tbl>
    <w:p>
      <w:pPr>
        <w:pStyle w:val="null3"/>
      </w:pPr>
      <w:r>
        <w:rPr>
          <w:b/>
        </w:rPr>
        <w:t>附表</w:t>
      </w:r>
      <w:r>
        <w:rPr>
          <w:b/>
        </w:rPr>
        <w:t>一</w:t>
      </w:r>
      <w:r>
        <w:rPr>
          <w:b/>
        </w:rPr>
        <w:t>：</w:t>
      </w:r>
      <w:r>
        <w:rPr>
          <w:b/>
        </w:rPr>
        <w:t>2025-2026年物业管理服务外包采购项目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详见第二章 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1.采购代理机构：本项目是指广东省政府采购中心，负责整个采购活动的组织，依法负责编制和发布招标文件，对招标文件拥有最终的解释权，不以任何身份出任评标委员会成员。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广东省河源监狱</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采购机构代理服务收费标准：详见委托代理协议</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采购包1：面向小微企业，以合同分包形式预留，预留比例：40%。</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广东省政府采购中心</w:t>
      </w:r>
      <w:r>
        <w:rPr/>
        <w:t>代收。具体操作要求详见</w:t>
      </w:r>
      <w:r>
        <w:rPr/>
        <w:t>广东省政府采购中心</w:t>
      </w:r>
      <w:r>
        <w:rPr/>
        <w:t>有关指引，递交事宜请自行咨询</w:t>
      </w:r>
      <w:r>
        <w:rPr/>
        <w:t>广东省政府采购中心</w:t>
      </w:r>
      <w:r>
        <w:rPr/>
        <w:t>；请各投标人在投标文件递交截止时间前按须知前附表规定的金额递交至</w:t>
      </w:r>
      <w:r>
        <w:rPr/>
        <w:t>广东省政府采购中心</w:t>
      </w:r>
      <w:r>
        <w:rPr/>
        <w:t>，到账情况以开标时</w:t>
      </w:r>
      <w:r>
        <w:rPr/>
        <w:t>广东省政府采购中心</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广东省政府采购中心（http://gpcgd.gd.gov.cn/）</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广东省政府采购中心（http://gpcgd.gd.gov.cn/）</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陈小姐/龚小姐</w:t>
      </w:r>
    </w:p>
    <w:p>
      <w:pPr>
        <w:pStyle w:val="null3"/>
        <w:ind w:firstLine="480"/>
      </w:pPr>
      <w:r>
        <w:rPr/>
        <w:t>电话：</w:t>
      </w:r>
      <w:r>
        <w:rPr/>
        <w:t>020-83187086/83196816</w:t>
      </w:r>
    </w:p>
    <w:p>
      <w:pPr>
        <w:pStyle w:val="null3"/>
        <w:ind w:firstLine="480"/>
      </w:pPr>
      <w:r>
        <w:rPr/>
        <w:t>传真：</w:t>
      </w:r>
      <w:r>
        <w:rPr/>
        <w:t>020-83187086/83196816</w:t>
      </w:r>
    </w:p>
    <w:p>
      <w:pPr>
        <w:pStyle w:val="null3"/>
        <w:ind w:firstLine="480"/>
      </w:pPr>
      <w:r>
        <w:rPr/>
        <w:t>邮箱：</w:t>
      </w:r>
      <w:r>
        <w:rPr/>
        <w:t>gpcgdzgke@gd.gov.cn（推荐使用）</w:t>
      </w:r>
    </w:p>
    <w:p>
      <w:pPr>
        <w:pStyle w:val="null3"/>
        <w:ind w:firstLine="480"/>
      </w:pPr>
      <w:r>
        <w:rPr/>
        <w:t>地址：</w:t>
      </w:r>
      <w:r>
        <w:rPr/>
        <w:t>广州市越秀区越华路112号珠江国际大厦3楼广东省政府采购中心质管科</w:t>
      </w:r>
    </w:p>
    <w:p>
      <w:pPr>
        <w:pStyle w:val="null3"/>
        <w:ind w:firstLine="480"/>
      </w:pPr>
      <w:r>
        <w:rPr/>
        <w:t>邮编：</w:t>
      </w:r>
      <w:r>
        <w:rPr/>
        <w:t>510030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话：020-83340570</w:t>
      </w:r>
    </w:p>
    <w:p>
      <w:pPr>
        <w:pStyle w:val="null3"/>
      </w:pPr>
      <w:r>
        <w:rPr/>
        <w:t>邮 编：510030</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广东省河源监狱2025-2026年物业管理服务外包采购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广东省政府采购中心</w:t>
      </w:r>
      <w:r>
        <w:rPr/>
        <w:t>统一对外发布。</w:t>
      </w:r>
    </w:p>
    <w:p>
      <w:pPr>
        <w:pStyle w:val="null3"/>
        <w:ind w:firstLine="480"/>
      </w:pPr>
      <w:r>
        <w:rPr/>
        <w:t>（2）对</w:t>
      </w:r>
      <w:r>
        <w:rPr/>
        <w:t>广东省政府采购中心</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采购包1（广东省河源监狱2025-2026年物业管理服务外包采购项目）：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采购包1（广东省河源监狱2025-2026年物业管理服务外包采购项目）：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供应商必须具有良好的商业信誉和健全的财务会计制度（提供以下2种证明材料之一：① 2023年度或2024年度经会计师事务所审计的财务状况报告；②同时提供a.基本开户行出具的资信证明，b.《基本存款账号信息》或《开户许可证》）。</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本项目预留合同金额40%或以上给小微企业。 供应商应当符合下列情形之一： （1）供应商须为本项目采购标的对应行业（物业管理）划分标准的小微企业。（2）若供应商非本项目采购标的对应行业（物业管理）划分标准的小微企业，供应商应将适宜分包的内容（具体见需求）全部分包给小微企业，分包金额须达到合同金额的40%或以上。接受分包的供应商须为符合分包标的对应行业（物业管理）划分标准的小微企业。供应商须在投标（响应）文件中提交《分包意向协议书》（双方盖章）和《中小企业声明函（服务）》（声明接受分包供应商的中小企业情况，加盖供应商公章）。 注：（1）小微企业以供应商填写的《中小企业声明函》（服务）为判定标准（2）符合中小企业划分标准的个体工商户，在政府采购活动中视同中小企业。监狱企业、残疾人福利单位视同小型、微型企业。属于监狱企业的，提供由省级以上监狱管理局、戒毒管理局（含新疆生产建设兵团）出具的属于监狱企业的证明文件；属于残疾人福利性单位的，提供《残疾人福利性单位声明函》。（3）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4）《中小企业声明函》的填写要求见《广东省财政厅关于进一步规范政府采购活动中落实促进中小企业发展政策的通知》（粤财采购〔2024〕11号）的规定，供应商可登录https：//gdgpo.czt.gd.gov.cn/freecms/site/guangdong/tz/info/2024/15000058.html查阅。</w:t>
            </w:r>
          </w:p>
        </w:tc>
      </w:tr>
    </w:tbl>
    <w:p>
      <w:pPr>
        <w:pStyle w:val="null3"/>
        <w:ind w:firstLine="480"/>
      </w:pPr>
      <w:r>
        <w:rPr/>
        <w:t>表二符合性审查表：</w:t>
      </w:r>
    </w:p>
    <w:p>
      <w:pPr>
        <w:pStyle w:val="null3"/>
      </w:pPr>
      <w:r>
        <w:rPr/>
        <w:t>采购包1（广东省河源监狱2025-2026年物业管理服务外包采购项目）：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w:t>
            </w:r>
          </w:p>
        </w:tc>
        <w:tc>
          <w:tcPr>
            <w:tcW w:type="dxa" w:w="4238"/>
          </w:tcPr>
          <w:p>
            <w:pPr>
              <w:pStyle w:val="null3"/>
            </w:pPr>
            <w:r>
              <w:rPr/>
              <w:t>投标报价是固定且唯一的，未超过项目预算。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r>
      <w:tr>
        <w:tc>
          <w:tcPr>
            <w:tcW w:type="dxa" w:w="890"/>
          </w:tcPr>
          <w:p>
            <w:pPr>
              <w:pStyle w:val="null3"/>
            </w:pPr>
            <w:r>
              <w:rPr/>
              <w:t>2</w:t>
            </w:r>
          </w:p>
        </w:tc>
        <w:tc>
          <w:tcPr>
            <w:tcW w:type="dxa" w:w="3178"/>
          </w:tcPr>
          <w:p>
            <w:pPr>
              <w:pStyle w:val="null3"/>
            </w:pPr>
            <w:r>
              <w:rPr/>
              <w:t>对标的内容没有报价漏项</w:t>
            </w:r>
          </w:p>
        </w:tc>
        <w:tc>
          <w:tcPr>
            <w:tcW w:type="dxa" w:w="4238"/>
          </w:tcPr>
          <w:p>
            <w:pPr>
              <w:pStyle w:val="null3"/>
            </w:pPr>
            <w:r>
              <w:rPr/>
              <w:t>对标的内容没有报价漏项。</w:t>
            </w:r>
          </w:p>
        </w:tc>
      </w:tr>
      <w:tr>
        <w:tc>
          <w:tcPr>
            <w:tcW w:type="dxa" w:w="890"/>
          </w:tcPr>
          <w:p>
            <w:pPr>
              <w:pStyle w:val="null3"/>
            </w:pPr>
            <w:r>
              <w:rPr/>
              <w:t>3</w:t>
            </w:r>
          </w:p>
        </w:tc>
        <w:tc>
          <w:tcPr>
            <w:tcW w:type="dxa" w:w="3178"/>
          </w:tcPr>
          <w:p>
            <w:pPr>
              <w:pStyle w:val="null3"/>
            </w:pPr>
            <w:r>
              <w:rPr/>
              <w:t>提交投标函。</w:t>
            </w:r>
          </w:p>
        </w:tc>
        <w:tc>
          <w:tcPr>
            <w:tcW w:type="dxa" w:w="4238"/>
          </w:tcPr>
          <w:p>
            <w:pPr>
              <w:pStyle w:val="null3"/>
            </w:pPr>
            <w:r>
              <w:rPr/>
              <w:t>投标函按规定格式填写，内容完整。</w:t>
            </w:r>
          </w:p>
        </w:tc>
      </w:tr>
      <w:tr>
        <w:tc>
          <w:tcPr>
            <w:tcW w:type="dxa" w:w="890"/>
          </w:tcPr>
          <w:p>
            <w:pPr>
              <w:pStyle w:val="null3"/>
            </w:pPr>
            <w:r>
              <w:rPr/>
              <w:t>4</w:t>
            </w:r>
          </w:p>
        </w:tc>
        <w:tc>
          <w:tcPr>
            <w:tcW w:type="dxa" w:w="3178"/>
          </w:tcPr>
          <w:p>
            <w:pPr>
              <w:pStyle w:val="null3"/>
            </w:pPr>
            <w:r>
              <w:rPr/>
              <w:t>资格证明书及授权委托书</w:t>
            </w:r>
          </w:p>
        </w:tc>
        <w:tc>
          <w:tcPr>
            <w:tcW w:type="dxa" w:w="4238"/>
          </w:tcPr>
          <w:p>
            <w:pPr>
              <w:pStyle w:val="null3"/>
            </w:pPr>
            <w:r>
              <w:rPr/>
              <w:t>法定代表人（单位负责人）资格证明书及授权委托书（如法定代表人（单位负责人）代表单位投标（响应）的，则提交法定代表人（单位负责人）资格证明书），按对应格式文件签署、盖章。</w:t>
            </w:r>
          </w:p>
        </w:tc>
      </w:tr>
      <w:tr>
        <w:tc>
          <w:tcPr>
            <w:tcW w:type="dxa" w:w="890"/>
          </w:tcPr>
          <w:p>
            <w:pPr>
              <w:pStyle w:val="null3"/>
            </w:pPr>
            <w:r>
              <w:rPr/>
              <w:t>5</w:t>
            </w:r>
          </w:p>
        </w:tc>
        <w:tc>
          <w:tcPr>
            <w:tcW w:type="dxa" w:w="3178"/>
          </w:tcPr>
          <w:p>
            <w:pPr>
              <w:pStyle w:val="null3"/>
            </w:pPr>
            <w:r>
              <w:rPr/>
              <w:t>“★”号条款满足招标文件要求</w:t>
            </w:r>
          </w:p>
        </w:tc>
        <w:tc>
          <w:tcPr>
            <w:tcW w:type="dxa" w:w="4238"/>
          </w:tcPr>
          <w:p>
            <w:pPr>
              <w:pStyle w:val="null3"/>
            </w:pPr>
            <w:r>
              <w:rPr/>
              <w:t>“★”号条款满足招标文件要求。</w:t>
            </w:r>
          </w:p>
        </w:tc>
      </w:tr>
      <w:tr>
        <w:tc>
          <w:tcPr>
            <w:tcW w:type="dxa" w:w="890"/>
          </w:tcPr>
          <w:p>
            <w:pPr>
              <w:pStyle w:val="null3"/>
            </w:pPr>
            <w:r>
              <w:rPr/>
              <w:t>6</w:t>
            </w:r>
          </w:p>
        </w:tc>
        <w:tc>
          <w:tcPr>
            <w:tcW w:type="dxa" w:w="3178"/>
          </w:tcPr>
          <w:p>
            <w:pPr>
              <w:pStyle w:val="null3"/>
            </w:pPr>
            <w:r>
              <w:rPr/>
              <w:t>没有采购人不能接受的附加条件的</w:t>
            </w:r>
          </w:p>
        </w:tc>
        <w:tc>
          <w:tcPr>
            <w:tcW w:type="dxa" w:w="4238"/>
          </w:tcPr>
          <w:p>
            <w:pPr>
              <w:pStyle w:val="null3"/>
            </w:pPr>
            <w:r>
              <w:rPr/>
              <w:t>没有采购人不能接受的附加条件的。</w:t>
            </w:r>
          </w:p>
        </w:tc>
      </w:tr>
      <w:tr>
        <w:tc>
          <w:tcPr>
            <w:tcW w:type="dxa" w:w="890"/>
          </w:tcPr>
          <w:p>
            <w:pPr>
              <w:pStyle w:val="null3"/>
            </w:pPr>
            <w:r>
              <w:rPr/>
              <w:t>7</w:t>
            </w:r>
          </w:p>
        </w:tc>
        <w:tc>
          <w:tcPr>
            <w:tcW w:type="dxa" w:w="3178"/>
          </w:tcPr>
          <w:p>
            <w:pPr>
              <w:pStyle w:val="null3"/>
            </w:pPr>
            <w:r>
              <w:rPr/>
              <w:t>投标有效期为投标截止日起不少于90天</w:t>
            </w:r>
          </w:p>
        </w:tc>
        <w:tc>
          <w:tcPr>
            <w:tcW w:type="dxa" w:w="4238"/>
          </w:tcPr>
          <w:p>
            <w:pPr>
              <w:pStyle w:val="null3"/>
            </w:pPr>
            <w:r>
              <w:rPr/>
              <w:t>投标有效期为投标截止日起不少于90天。</w:t>
            </w:r>
          </w:p>
        </w:tc>
      </w:tr>
      <w:tr>
        <w:tc>
          <w:tcPr>
            <w:tcW w:type="dxa" w:w="890"/>
          </w:tcPr>
          <w:p>
            <w:pPr>
              <w:pStyle w:val="null3"/>
            </w:pPr>
            <w:r>
              <w:rPr/>
              <w:t>8</w:t>
            </w:r>
          </w:p>
        </w:tc>
        <w:tc>
          <w:tcPr>
            <w:tcW w:type="dxa" w:w="3178"/>
          </w:tcPr>
          <w:p>
            <w:pPr>
              <w:pStyle w:val="null3"/>
            </w:pPr>
            <w:r>
              <w:rPr/>
              <w:t>如有报价修正的,投标人按规定要求书面确认</w:t>
            </w:r>
          </w:p>
        </w:tc>
        <w:tc>
          <w:tcPr>
            <w:tcW w:type="dxa" w:w="4238"/>
          </w:tcPr>
          <w:p>
            <w:pPr>
              <w:pStyle w:val="null3"/>
            </w:pPr>
            <w:r>
              <w:rPr/>
              <w:t>如有报价修正的,投标人按规定要求书面确认。</w:t>
            </w:r>
          </w:p>
        </w:tc>
      </w:tr>
      <w:tr>
        <w:tc>
          <w:tcPr>
            <w:tcW w:type="dxa" w:w="890"/>
          </w:tcPr>
          <w:p>
            <w:pPr>
              <w:pStyle w:val="null3"/>
            </w:pPr>
            <w:r>
              <w:rPr/>
              <w:t>9</w:t>
            </w:r>
          </w:p>
        </w:tc>
        <w:tc>
          <w:tcPr>
            <w:tcW w:type="dxa" w:w="3178"/>
          </w:tcPr>
          <w:p>
            <w:pPr>
              <w:pStyle w:val="null3"/>
            </w:pPr>
            <w:r>
              <w:rPr/>
              <w:t>未出现视为投标人串标投标所列的情形</w:t>
            </w:r>
          </w:p>
        </w:tc>
        <w:tc>
          <w:tcPr>
            <w:tcW w:type="dxa" w:w="4238"/>
          </w:tcPr>
          <w:p>
            <w:pPr>
              <w:pStyle w:val="null3"/>
            </w:pPr>
            <w:r>
              <w:rPr/>
              <w:t>未出现视为投标人串标投标所列的情形。</w:t>
            </w:r>
          </w:p>
        </w:tc>
      </w:tr>
      <w:tr>
        <w:tc>
          <w:tcPr>
            <w:tcW w:type="dxa" w:w="890"/>
          </w:tcPr>
          <w:p>
            <w:pPr>
              <w:pStyle w:val="null3"/>
            </w:pPr>
            <w:r>
              <w:rPr/>
              <w:t>10</w:t>
            </w:r>
          </w:p>
        </w:tc>
        <w:tc>
          <w:tcPr>
            <w:tcW w:type="dxa" w:w="3178"/>
          </w:tcPr>
          <w:p>
            <w:pPr>
              <w:pStyle w:val="null3"/>
            </w:pPr>
            <w:r>
              <w:rPr/>
              <w:t>联合体</w:t>
            </w:r>
          </w:p>
        </w:tc>
        <w:tc>
          <w:tcPr>
            <w:tcW w:type="dxa" w:w="4238"/>
          </w:tcPr>
          <w:p>
            <w:pPr>
              <w:pStyle w:val="null3"/>
            </w:pPr>
            <w:r>
              <w:rPr/>
              <w:t>未以联合体形式投标。</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采购包1(广东省河源监狱2025-2026年物业管理服务外包采购项目):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技术部分55.0分</w:t>
            </w:r>
          </w:p>
          <w:p>
            <w:pPr>
              <w:pStyle w:val="null3"/>
            </w:pPr>
            <w:r>
              <w:rPr/>
              <w:t>报价得分25.0分</w:t>
            </w:r>
          </w:p>
        </w:tc>
      </w:tr>
      <w:tr>
        <w:tc>
          <w:tcPr>
            <w:tcW w:type="dxa" w:w="922"/>
            <w:gridSpan w:val="2"/>
            <w:vMerge w:val="restart"/>
          </w:tcPr>
          <w:p>
            <w:pPr>
              <w:pStyle w:val="null3"/>
              <w:jc w:val="center"/>
            </w:pPr>
            <w:r>
              <w:rPr/>
              <w:t>技术部分</w:t>
            </w:r>
          </w:p>
        </w:tc>
        <w:tc>
          <w:tcPr>
            <w:tcW w:type="dxa" w:w="2307"/>
          </w:tcPr>
          <w:p>
            <w:pPr>
              <w:pStyle w:val="null3"/>
              <w:jc w:val="left"/>
            </w:pPr>
            <w:r>
              <w:rPr/>
              <w:t>绿化的养护和管理 (6.0分)</w:t>
            </w:r>
          </w:p>
        </w:tc>
        <w:tc>
          <w:tcPr>
            <w:tcW w:type="dxa" w:w="5076"/>
          </w:tcPr>
          <w:p>
            <w:pPr>
              <w:pStyle w:val="null3"/>
              <w:jc w:val="left"/>
            </w:pPr>
            <w:r>
              <w:rPr/>
              <w:t>对应采购需求“四、物业管理服务需求—（一）绿化的养护和管理”的要求，针对本项目服务特点所制定的符合实际的绿化养护管理服务方案： （1）完全满足且优于项目需要的得6分； （2）完全满足项目需求的得3分； （3）不完全满足项目需求的得1分； （4）无方案的不得分。</w:t>
            </w:r>
          </w:p>
        </w:tc>
      </w:tr>
      <w:tr>
        <w:tc>
          <w:tcPr>
            <w:tcW w:type="dxa" w:w="922"/>
            <w:gridSpan w:val="2"/>
            <w:vMerge/>
          </w:tcPr>
          <w:p/>
        </w:tc>
        <w:tc>
          <w:tcPr>
            <w:tcW w:type="dxa" w:w="2307"/>
          </w:tcPr>
          <w:p>
            <w:pPr>
              <w:pStyle w:val="null3"/>
              <w:jc w:val="left"/>
            </w:pPr>
            <w:r>
              <w:rPr/>
              <w:t>环境卫生与保洁 (6.0分)</w:t>
            </w:r>
          </w:p>
        </w:tc>
        <w:tc>
          <w:tcPr>
            <w:tcW w:type="dxa" w:w="5076"/>
          </w:tcPr>
          <w:p>
            <w:pPr>
              <w:pStyle w:val="null3"/>
              <w:jc w:val="left"/>
            </w:pPr>
            <w:r>
              <w:rPr/>
              <w:t>对应采购需求“四、物业管理服务需求—（二）环境卫生与保洁”的要求，针对本项目服务特点所制定的符合实际的环境卫生与保洁管理服务方案： （1）完全满足且优于项目需求的得6分； （2）完全满足项目需求的得3分； （3）不完全满足项目需求的得1分； （4）无方案的不得分。</w:t>
            </w:r>
          </w:p>
        </w:tc>
      </w:tr>
      <w:tr>
        <w:tc>
          <w:tcPr>
            <w:tcW w:type="dxa" w:w="922"/>
            <w:gridSpan w:val="2"/>
            <w:vMerge/>
          </w:tcPr>
          <w:p/>
        </w:tc>
        <w:tc>
          <w:tcPr>
            <w:tcW w:type="dxa" w:w="2307"/>
          </w:tcPr>
          <w:p>
            <w:pPr>
              <w:pStyle w:val="null3"/>
              <w:jc w:val="left"/>
            </w:pPr>
            <w:r>
              <w:rPr/>
              <w:t>垃圾清运服务 (4.0分)</w:t>
            </w:r>
          </w:p>
        </w:tc>
        <w:tc>
          <w:tcPr>
            <w:tcW w:type="dxa" w:w="5076"/>
          </w:tcPr>
          <w:p>
            <w:pPr>
              <w:pStyle w:val="null3"/>
              <w:jc w:val="left"/>
            </w:pPr>
            <w:r>
              <w:rPr/>
              <w:t>对应采购需求“四、物业管理服务需求—（三）垃圾清运服务”的要求，针对本项目服务特点所制定的符合实际的垃圾清运管理服务方案： （1）完全满足且优于项目需求的得4分； （2）完全满足项目需求的得2分； （3）不完全满足项目需求的得1分； （4）无方案的不得分。</w:t>
            </w:r>
          </w:p>
        </w:tc>
      </w:tr>
      <w:tr>
        <w:tc>
          <w:tcPr>
            <w:tcW w:type="dxa" w:w="922"/>
            <w:gridSpan w:val="2"/>
            <w:vMerge/>
          </w:tcPr>
          <w:p/>
        </w:tc>
        <w:tc>
          <w:tcPr>
            <w:tcW w:type="dxa" w:w="2307"/>
          </w:tcPr>
          <w:p>
            <w:pPr>
              <w:pStyle w:val="null3"/>
              <w:jc w:val="left"/>
            </w:pPr>
            <w:r>
              <w:rPr/>
              <w:t>安保及秩序管理服务（含停车场管理） (5.0分)</w:t>
            </w:r>
          </w:p>
        </w:tc>
        <w:tc>
          <w:tcPr>
            <w:tcW w:type="dxa" w:w="5076"/>
          </w:tcPr>
          <w:p>
            <w:pPr>
              <w:pStyle w:val="null3"/>
              <w:jc w:val="left"/>
            </w:pPr>
            <w:r>
              <w:rPr/>
              <w:t>对应采购需求“四、物业管理服务需求—（四）安保及秩序管理服务（含停车场管理）”的要求，针对本项目服务特点所制定的符合实际的安保及秩序管理服务（含停车场管理）管理服务方案： （1）完全满足且优于项目需要的得5分； （2）完全满足项目需求的得3分； （3）不完全满足项目需求的得1分； （4）无方案的不得分。</w:t>
            </w:r>
          </w:p>
        </w:tc>
      </w:tr>
      <w:tr>
        <w:tc>
          <w:tcPr>
            <w:tcW w:type="dxa" w:w="922"/>
            <w:gridSpan w:val="2"/>
            <w:vMerge/>
          </w:tcPr>
          <w:p/>
        </w:tc>
        <w:tc>
          <w:tcPr>
            <w:tcW w:type="dxa" w:w="2307"/>
          </w:tcPr>
          <w:p>
            <w:pPr>
              <w:pStyle w:val="null3"/>
              <w:jc w:val="left"/>
            </w:pPr>
            <w:r>
              <w:rPr/>
              <w:t>会务服务 (3.0分)</w:t>
            </w:r>
          </w:p>
        </w:tc>
        <w:tc>
          <w:tcPr>
            <w:tcW w:type="dxa" w:w="5076"/>
          </w:tcPr>
          <w:p>
            <w:pPr>
              <w:pStyle w:val="null3"/>
              <w:jc w:val="left"/>
            </w:pPr>
            <w:r>
              <w:rPr/>
              <w:t>对应采购需求“四、物业管理服务需求—（五）会务服务”的要求，针对本项目服务特点所制定的符合实际的会务服务管理服务方案： （1）完全满足且优于项目需要的得3分； （2）完全满足项目需求的得2分； （3）不完全满足项目需求的得1分； （4）无方案的不得分。</w:t>
            </w:r>
          </w:p>
        </w:tc>
      </w:tr>
      <w:tr>
        <w:tc>
          <w:tcPr>
            <w:tcW w:type="dxa" w:w="922"/>
            <w:gridSpan w:val="2"/>
            <w:vMerge/>
          </w:tcPr>
          <w:p/>
        </w:tc>
        <w:tc>
          <w:tcPr>
            <w:tcW w:type="dxa" w:w="2307"/>
          </w:tcPr>
          <w:p>
            <w:pPr>
              <w:pStyle w:val="null3"/>
              <w:jc w:val="left"/>
            </w:pPr>
            <w:r>
              <w:rPr/>
              <w:t>公共卫生应急管理响应能力 (3.0分)</w:t>
            </w:r>
          </w:p>
        </w:tc>
        <w:tc>
          <w:tcPr>
            <w:tcW w:type="dxa" w:w="5076"/>
          </w:tcPr>
          <w:p>
            <w:pPr>
              <w:pStyle w:val="null3"/>
              <w:jc w:val="left"/>
            </w:pPr>
            <w:r>
              <w:rPr/>
              <w:t>对应采购需求“四、物业管理服务需求—（六）公共卫生应急管理”的要求，针对本项目服务特点所制定的符合实际的公共卫生应急管理响应能力管理服务方案： （1）完全满足且优于用户需求的得3分； （2）完全满足用户需求得2分； （3）不完全满足用户需求得1分； （4）无方案的不得分。</w:t>
            </w:r>
          </w:p>
        </w:tc>
      </w:tr>
      <w:tr>
        <w:tc>
          <w:tcPr>
            <w:tcW w:type="dxa" w:w="922"/>
            <w:gridSpan w:val="2"/>
            <w:vMerge/>
          </w:tcPr>
          <w:p/>
        </w:tc>
        <w:tc>
          <w:tcPr>
            <w:tcW w:type="dxa" w:w="2307"/>
          </w:tcPr>
          <w:p>
            <w:pPr>
              <w:pStyle w:val="null3"/>
              <w:jc w:val="left"/>
            </w:pPr>
            <w:r>
              <w:rPr/>
              <w:t>人员管理及其他服务 (6.0分)</w:t>
            </w:r>
          </w:p>
        </w:tc>
        <w:tc>
          <w:tcPr>
            <w:tcW w:type="dxa" w:w="5076"/>
          </w:tcPr>
          <w:p>
            <w:pPr>
              <w:pStyle w:val="null3"/>
              <w:jc w:val="left"/>
            </w:pPr>
            <w:r>
              <w:rPr/>
              <w:t>对应采购需求“四、物业管理服务需求—（七）人员进驻、管理及其他服务要求，针对本项目服务特点所制定的符合实际的人员管理及其他服务方案： （1）完全满足且优于用户需求的得6分； （2）完全满足用户需求得3分； （3）不完全满足用户需求得1分； （4）无方案的不得分。</w:t>
            </w:r>
          </w:p>
        </w:tc>
      </w:tr>
      <w:tr>
        <w:tc>
          <w:tcPr>
            <w:tcW w:type="dxa" w:w="922"/>
            <w:gridSpan w:val="2"/>
            <w:vMerge/>
          </w:tcPr>
          <w:p/>
        </w:tc>
        <w:tc>
          <w:tcPr>
            <w:tcW w:type="dxa" w:w="2307"/>
          </w:tcPr>
          <w:p>
            <w:pPr>
              <w:pStyle w:val="null3"/>
              <w:jc w:val="left"/>
            </w:pPr>
            <w:r>
              <w:rPr/>
              <w:t>易耗品、消耗品配置 (3.0分)</w:t>
            </w:r>
          </w:p>
        </w:tc>
        <w:tc>
          <w:tcPr>
            <w:tcW w:type="dxa" w:w="5076"/>
          </w:tcPr>
          <w:p>
            <w:pPr>
              <w:pStyle w:val="null3"/>
              <w:jc w:val="left"/>
            </w:pPr>
            <w:r>
              <w:rPr/>
              <w:t>对应采购需求“四、物业管理服务需求—（九）一般易耗品、 消耗品配置要求 ”的要求，针对本项目服务特点所制定的符合实际的工具配置方案： （1）完全满足且优于项目需要的得3分； （2）完全满足项目需求的得2分； （3）不完全满足项目需求的得1分； （4）无方案的不得分</w:t>
            </w:r>
          </w:p>
        </w:tc>
      </w:tr>
      <w:tr>
        <w:tc>
          <w:tcPr>
            <w:tcW w:type="dxa" w:w="922"/>
            <w:gridSpan w:val="2"/>
            <w:vMerge/>
          </w:tcPr>
          <w:p/>
        </w:tc>
        <w:tc>
          <w:tcPr>
            <w:tcW w:type="dxa" w:w="2307"/>
          </w:tcPr>
          <w:p>
            <w:pPr>
              <w:pStyle w:val="null3"/>
              <w:jc w:val="left"/>
            </w:pPr>
            <w:r>
              <w:rPr/>
              <w:t>拟派主要管理服务人员的情况 (10.0分)</w:t>
            </w:r>
          </w:p>
        </w:tc>
        <w:tc>
          <w:tcPr>
            <w:tcW w:type="dxa" w:w="5076"/>
          </w:tcPr>
          <w:p>
            <w:pPr>
              <w:pStyle w:val="null3"/>
              <w:jc w:val="left"/>
            </w:pPr>
            <w:r>
              <w:rPr/>
              <w:t>1.拟派项目经理： （1）具有本科或以上学历得2分，大专学历得1分； （2）具有四级/中级工或以上物业管理师证书，得2分； （3）具有物业服务项目经理管理工作经验：5年或以上，得2分；2年（含）以上、不足5年，得1分；其他得0分。 2.拟派绿化负责人： （1）具有本科或以上学历得2分，大专学历得1分； （2）具有从事园艺、花卉种植工作经验：5年或以上得2分；2年（含）以上、不足5年，得1分；其他得0分。 备注： ①学历以学历证书复印件作为评审依据（如为国(境)外学历学位证书，提供中文翻译，及通过教育部学历认证的网上截图或教育部门出具的鉴定证明纸质版扫描件）； ②职业技能证书提供证书复印件（或扫描件）。 ③工作经验须提供项目工作履历表、劳动合同（须体现对应岗位）和与工作经验年匹配的社保证明（社保缴纳单位及缴纳年限须与工作经验中工作单位、工作时间对应一致），不同项目的工作经验可累加，工作经验证明需投标人盖章确认。 ④需同时提供自2024年10月以来任意1个月供应商为以上人员缴纳的社保证明复印件（代缴个税税单，或参加社会保险（须至少体现养老保险）的《投保单》等证明均可），未提供社保证明材料的对应人员不得分。</w:t>
            </w:r>
          </w:p>
        </w:tc>
      </w:tr>
      <w:tr>
        <w:tc>
          <w:tcPr>
            <w:tcW w:type="dxa" w:w="922"/>
            <w:gridSpan w:val="2"/>
            <w:vMerge/>
          </w:tcPr>
          <w:p/>
        </w:tc>
        <w:tc>
          <w:tcPr>
            <w:tcW w:type="dxa" w:w="2307"/>
          </w:tcPr>
          <w:p>
            <w:pPr>
              <w:pStyle w:val="null3"/>
              <w:jc w:val="left"/>
            </w:pPr>
            <w:r>
              <w:rPr/>
              <w:t>拟派保安人员的情况 (9.0分)</w:t>
            </w:r>
          </w:p>
        </w:tc>
        <w:tc>
          <w:tcPr>
            <w:tcW w:type="dxa" w:w="5076"/>
          </w:tcPr>
          <w:p>
            <w:pPr>
              <w:pStyle w:val="null3"/>
              <w:jc w:val="left"/>
            </w:pPr>
            <w:r>
              <w:rPr/>
              <w:t>拟派保安人员： 具有退出现役证（退伍军人证书）的，每人得1分，此项最高得9分； 注：提供以下证明材料之一：①提供退出现役证（退伍军人证书）影印件（扫描件），每提供一个证书影印件（扫描件）得1分； ②提供承诺函，承诺如获中标，将提供满足本项目需求的保安人员配置（承诺函格式参照投标文件格式）。</w:t>
            </w:r>
          </w:p>
        </w:tc>
      </w:tr>
      <w:tr>
        <w:tc>
          <w:tcPr>
            <w:tcW w:type="dxa" w:w="922"/>
            <w:gridSpan w:val="2"/>
            <w:vMerge w:val="restart"/>
          </w:tcPr>
          <w:p>
            <w:pPr>
              <w:pStyle w:val="null3"/>
              <w:jc w:val="center"/>
            </w:pPr>
            <w:r>
              <w:rPr/>
              <w:t>商务部分</w:t>
            </w:r>
          </w:p>
        </w:tc>
        <w:tc>
          <w:tcPr>
            <w:tcW w:type="dxa" w:w="2307"/>
          </w:tcPr>
          <w:p>
            <w:pPr>
              <w:pStyle w:val="null3"/>
              <w:jc w:val="left"/>
            </w:pPr>
            <w:r>
              <w:rPr/>
              <w:t>物业管理业绩 (7.0分)</w:t>
            </w:r>
          </w:p>
        </w:tc>
        <w:tc>
          <w:tcPr>
            <w:tcW w:type="dxa" w:w="5076"/>
          </w:tcPr>
          <w:p>
            <w:pPr>
              <w:pStyle w:val="null3"/>
              <w:jc w:val="left"/>
            </w:pPr>
            <w:r>
              <w:rPr/>
              <w:t>2022年1月1日至今（以合同签订时间为准）取得的物业服务项目，项目业绩中须含有以下4项服务全部内容的（允许多份合同合并体现4项服务内容）：①绿化养护管理、②环境卫生和保洁、③安保服务、④会务服务。 每提供一个有效的项目业绩得1.4分，最高7分。 注： ①提供能体现上述内容的项目合同关键页复印件（合同关键页包括：合同封面、服务内容页及双方签章页）如合同无法体现服务内容的，则提供加盖业绩合同对应的甲方公章（包括合同甲方或甲方项目主（分）管部门盖章或合同专用章）的证明材料。如供应商将适宜分包服务内容分包的，则该部分服务内容以接受分包的供应商提供的业绩作为计分依据。 ②每一个有效业绩合同须提供合同期内任意一次发票的扫描件。 ③同一项目不同年份的合同只计一次分值，不重复计算业绩分数。同一业主在同一采购项目中续签的合同不重复计分。同一合同只计取一次分值。 ④为方便评委会评审，如多份合同合并后才能体现上述4项服务内容的，建议投标人就合并的合同项目名称及分别体现的服务内容进行书面说明。</w:t>
            </w:r>
          </w:p>
        </w:tc>
      </w:tr>
      <w:tr>
        <w:tc>
          <w:tcPr>
            <w:tcW w:type="dxa" w:w="922"/>
            <w:gridSpan w:val="2"/>
            <w:vMerge/>
          </w:tcPr>
          <w:p/>
        </w:tc>
        <w:tc>
          <w:tcPr>
            <w:tcW w:type="dxa" w:w="2307"/>
          </w:tcPr>
          <w:p>
            <w:pPr>
              <w:pStyle w:val="null3"/>
              <w:jc w:val="left"/>
            </w:pPr>
            <w:r>
              <w:rPr/>
              <w:t>客户评价 (7.0分)</w:t>
            </w:r>
          </w:p>
        </w:tc>
        <w:tc>
          <w:tcPr>
            <w:tcW w:type="dxa" w:w="5076"/>
          </w:tcPr>
          <w:p>
            <w:pPr>
              <w:pStyle w:val="null3"/>
              <w:jc w:val="left"/>
            </w:pPr>
            <w:r>
              <w:rPr/>
              <w:t>上述有效业绩中获得正面评价（优秀、优良、良好、满意或相当于正面评价）且评价文件体现评价单位联系人及联系方式的（如未体现的，供应商须另行提供评价单位的联系人及联系方式），每份（如一个业绩体现在多份合同的，须多份合同均获正面评价方可得分）得1.4分，最高得7分。 备注：①同一项目按一份计算，不重复计算分数。 ②提供合同甲方或甲方项目主管部门盖章的评价文件。 ③评价文件未体现评价单位联系人及联系方式，或者供应商未提供评价单位的联系人及联系方式，对应的评价文件不得分。 ④如上述服务内容本项目允许分包且供应商采取分包形式的，则该部分服务内容以接受分包的供应商提供的评价文件为计分依据。</w:t>
            </w:r>
          </w:p>
        </w:tc>
      </w:tr>
      <w:tr>
        <w:tc>
          <w:tcPr>
            <w:tcW w:type="dxa" w:w="922"/>
            <w:gridSpan w:val="2"/>
            <w:vMerge/>
          </w:tcPr>
          <w:p/>
        </w:tc>
        <w:tc>
          <w:tcPr>
            <w:tcW w:type="dxa" w:w="2307"/>
          </w:tcPr>
          <w:p>
            <w:pPr>
              <w:pStyle w:val="null3"/>
              <w:jc w:val="left"/>
            </w:pPr>
            <w:r>
              <w:rPr/>
              <w:t>管理体系认证 (6.0分)</w:t>
            </w:r>
          </w:p>
        </w:tc>
        <w:tc>
          <w:tcPr>
            <w:tcW w:type="dxa" w:w="5076"/>
          </w:tcPr>
          <w:p>
            <w:pPr>
              <w:pStyle w:val="null3"/>
              <w:jc w:val="left"/>
            </w:pPr>
            <w:r>
              <w:rPr/>
              <w:t>一、供应商通过以下管理体系认证： 1.ISO9001质量管理体系（认证范围须与物业管理相关）且在有效期内：3分； 二、供应商通过以下服务体系认证：GB/T20647.9物业服务体系，服务星级：四星级或以上且在有效期内：得3分；其他不得分。 一、二项备注：须同时提供以上证书扫描件及国家认证认可监督管理委员的“全国认证认可信息公共服务平台”（http://cx.cnca.cn）查询结果截图，失效、撤销 或暂停的对应证书项不得分。因企业成立时间不足，导致未能取得相关认证且提供书面说明的，可对应得分。</w:t>
            </w:r>
          </w:p>
        </w:tc>
      </w:tr>
      <w:tr>
        <w:tc>
          <w:tcPr>
            <w:tcW w:type="dxa" w:w="922"/>
            <w:gridSpan w:val="2"/>
          </w:tcPr>
          <w:p>
            <w:pPr>
              <w:pStyle w:val="null3"/>
              <w:jc w:val="center"/>
            </w:pPr>
            <w:r>
              <w:rPr/>
              <w:t>投标报价</w:t>
            </w:r>
          </w:p>
        </w:tc>
        <w:tc>
          <w:tcPr>
            <w:tcW w:type="dxa" w:w="2307"/>
          </w:tcPr>
          <w:p>
            <w:pPr>
              <w:pStyle w:val="null3"/>
              <w:jc w:val="left"/>
            </w:pPr>
            <w:r>
              <w:rPr/>
              <w:t>投标报价得分 (25.0分)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sz w:val="33"/>
          <w:b/>
        </w:rPr>
        <w:t>广东省政府采购</w:t>
      </w:r>
    </w:p>
    <w:p>
      <w:pPr>
        <w:pStyle w:val="null3"/>
        <w:spacing w:before="150" w:after="150"/>
        <w:ind w:left="0" w:right="0"/>
        <w:jc w:val="both"/>
      </w:pPr>
      <w:r>
        <w:rPr>
          <w:sz w:val="33"/>
          <w:color w:val="222222"/>
        </w:rPr>
        <w:t xml:space="preserve"> </w:t>
      </w:r>
    </w:p>
    <w:p>
      <w:pPr>
        <w:pStyle w:val="null3"/>
        <w:spacing w:before="0" w:after="0"/>
        <w:ind w:left="0" w:right="0"/>
        <w:jc w:val="center"/>
      </w:pPr>
      <w:r>
        <w:rPr>
          <w:sz w:val="33"/>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spacing w:before="0" w:after="0"/>
        <w:ind w:left="0" w:right="0"/>
        <w:jc w:val="center"/>
      </w:pPr>
      <w:r>
        <w:rPr>
          <w:sz w:val="28"/>
          <w:b/>
        </w:rPr>
        <w:t>广东省河源监狱</w:t>
      </w:r>
      <w:r>
        <w:rPr>
          <w:sz w:val="28"/>
          <w:b/>
        </w:rPr>
        <w:t>2025-2026年</w:t>
      </w:r>
      <w:r>
        <w:rPr>
          <w:sz w:val="28"/>
          <w:b/>
        </w:rPr>
        <w:t>物业管理服务外包</w:t>
      </w:r>
      <w:r>
        <w:rPr>
          <w:sz w:val="28"/>
          <w:b/>
        </w:rPr>
        <w:t>采购项目</w:t>
      </w:r>
    </w:p>
    <w:p>
      <w:pPr>
        <w:pStyle w:val="null3"/>
        <w:ind w:firstLine="562"/>
        <w:jc w:val="center"/>
      </w:pPr>
      <w:r>
        <w:rPr>
          <w:sz w:val="28"/>
          <w:b/>
        </w:rPr>
        <w:t>合同</w:t>
      </w:r>
      <w:r>
        <w:rPr>
          <w:sz w:val="28"/>
          <w:b/>
        </w:rPr>
        <w:t>文本</w:t>
      </w:r>
    </w:p>
    <w:p>
      <w:pPr>
        <w:pStyle w:val="null3"/>
        <w:jc w:val="both"/>
      </w:pPr>
      <w:r>
        <w:rPr>
          <w:sz w:val="28"/>
          <w:b/>
        </w:rPr>
        <w:t>（备注：该合同文本为参考模板，经双方沟通可做适当修改以及增加投标响应、承诺的事项）</w:t>
      </w:r>
    </w:p>
    <w:p>
      <w:pPr>
        <w:pStyle w:val="null3"/>
        <w:ind w:firstLine="480"/>
        <w:jc w:val="both"/>
      </w:pPr>
      <w:r>
        <w:rPr>
          <w:sz w:val="24"/>
        </w:rPr>
        <w:t>甲方：广东省河源监狱</w:t>
      </w:r>
    </w:p>
    <w:p>
      <w:pPr>
        <w:pStyle w:val="null3"/>
        <w:ind w:firstLine="480"/>
        <w:jc w:val="both"/>
      </w:pPr>
      <w:r>
        <w:rPr>
          <w:sz w:val="24"/>
        </w:rPr>
        <w:t>地址：广东省河源市源城区东环路南二号</w:t>
      </w:r>
    </w:p>
    <w:p>
      <w:pPr>
        <w:pStyle w:val="null3"/>
        <w:ind w:firstLine="480"/>
        <w:jc w:val="both"/>
      </w:pPr>
      <w:r>
        <w:rPr>
          <w:sz w:val="24"/>
        </w:rPr>
        <w:t>联系人：</w:t>
      </w:r>
      <w:r>
        <w:rPr>
          <w:sz w:val="24"/>
        </w:rPr>
        <w:t>伍先生</w:t>
      </w:r>
    </w:p>
    <w:p>
      <w:pPr>
        <w:pStyle w:val="null3"/>
        <w:ind w:firstLine="480"/>
        <w:jc w:val="both"/>
      </w:pPr>
      <w:r>
        <w:rPr>
          <w:sz w:val="24"/>
        </w:rPr>
        <w:t>联系方式：</w:t>
      </w:r>
      <w:r>
        <w:rPr>
          <w:sz w:val="24"/>
        </w:rPr>
        <w:t>0762-3285</w:t>
      </w:r>
      <w:r>
        <w:rPr>
          <w:sz w:val="24"/>
        </w:rPr>
        <w:t>617</w:t>
      </w:r>
    </w:p>
    <w:p>
      <w:pPr>
        <w:pStyle w:val="null3"/>
        <w:ind w:firstLine="480"/>
        <w:jc w:val="both"/>
      </w:pPr>
      <w:r>
        <w:rPr>
          <w:sz w:val="24"/>
        </w:rPr>
        <w:t>乙方：</w:t>
      </w:r>
    </w:p>
    <w:p>
      <w:pPr>
        <w:pStyle w:val="null3"/>
        <w:ind w:firstLine="480"/>
        <w:jc w:val="both"/>
      </w:pPr>
      <w:r>
        <w:rPr>
          <w:sz w:val="24"/>
        </w:rPr>
        <w:t>地址：</w:t>
      </w:r>
    </w:p>
    <w:p>
      <w:pPr>
        <w:pStyle w:val="null3"/>
        <w:ind w:firstLine="480"/>
        <w:jc w:val="both"/>
      </w:pPr>
      <w:r>
        <w:rPr>
          <w:sz w:val="24"/>
        </w:rPr>
        <w:t>联系人：</w:t>
      </w:r>
    </w:p>
    <w:p>
      <w:pPr>
        <w:pStyle w:val="null3"/>
        <w:ind w:firstLine="480"/>
        <w:jc w:val="both"/>
      </w:pPr>
      <w:r>
        <w:rPr>
          <w:sz w:val="24"/>
        </w:rPr>
        <w:t>联系方式：</w:t>
      </w:r>
    </w:p>
    <w:p>
      <w:pPr>
        <w:pStyle w:val="null3"/>
        <w:ind w:left="2235" w:right="2295" w:firstLine="482"/>
        <w:jc w:val="center"/>
      </w:pPr>
      <w:r>
        <w:rPr>
          <w:sz w:val="24"/>
        </w:rPr>
        <w:t>根据《中华人民共和国政府采购法》和《中华人民共和国民法典》规定，以及物业服务行业的相关规则，在平等、自愿、协商一致的基础上，就</w:t>
      </w:r>
      <w:r>
        <w:rPr>
          <w:sz w:val="24"/>
          <w:b/>
          <w:u w:val="single"/>
        </w:rPr>
        <w:t>广东省河源监狱</w:t>
      </w:r>
      <w:r>
        <w:rPr>
          <w:sz w:val="24"/>
        </w:rPr>
        <w:t>委托对</w:t>
      </w:r>
      <w:r>
        <w:rPr>
          <w:sz w:val="24"/>
          <w:b/>
          <w:u w:val="single"/>
        </w:rPr>
        <w:t>广东省河源监狱</w:t>
      </w:r>
      <w:r>
        <w:rPr>
          <w:sz w:val="24"/>
          <w:b/>
          <w:u w:val="single"/>
        </w:rPr>
        <w:t>2025-2026</w:t>
      </w:r>
      <w:r>
        <w:rPr>
          <w:sz w:val="24"/>
          <w:b/>
          <w:u w:val="single"/>
        </w:rPr>
        <w:t>年物业管理服务外包采购项目（项目编号：）</w:t>
      </w:r>
      <w:r>
        <w:rPr>
          <w:sz w:val="24"/>
        </w:rPr>
        <w:t>实行一体化、专业化的物业管理服务，特订立本合同。</w:t>
      </w:r>
    </w:p>
    <w:p>
      <w:pPr>
        <w:pStyle w:val="null3"/>
        <w:ind w:firstLine="482"/>
        <w:jc w:val="both"/>
      </w:pPr>
      <w:r>
        <w:rPr>
          <w:sz w:val="24"/>
          <w:b/>
        </w:rPr>
        <w:t>一、项目概况</w:t>
      </w:r>
    </w:p>
    <w:p>
      <w:pPr>
        <w:pStyle w:val="null3"/>
        <w:ind w:firstLine="480"/>
        <w:jc w:val="both"/>
      </w:pPr>
      <w:r>
        <w:rPr>
          <w:sz w:val="24"/>
        </w:rPr>
        <w:t>（一）项目名称：广东省河源监狱物业管理服务外包采购项目</w:t>
      </w:r>
    </w:p>
    <w:p>
      <w:pPr>
        <w:pStyle w:val="null3"/>
        <w:ind w:firstLine="480"/>
        <w:jc w:val="both"/>
      </w:pPr>
      <w:r>
        <w:rPr>
          <w:sz w:val="24"/>
        </w:rPr>
        <w:t>（二）服务地址：广东省河源市东环路南2号</w:t>
      </w:r>
    </w:p>
    <w:p>
      <w:pPr>
        <w:pStyle w:val="null3"/>
        <w:ind w:firstLine="480"/>
        <w:jc w:val="both"/>
      </w:pPr>
      <w:r>
        <w:rPr>
          <w:sz w:val="24"/>
        </w:rPr>
        <w:t>（三）服务区域范围：</w:t>
      </w:r>
    </w:p>
    <w:p>
      <w:pPr>
        <w:pStyle w:val="null3"/>
        <w:ind w:firstLine="480"/>
        <w:jc w:val="both"/>
      </w:pPr>
      <w:r>
        <w:rPr>
          <w:sz w:val="24"/>
        </w:rPr>
        <w:t>1.绿化面积:62807平方米</w:t>
      </w:r>
      <w:r>
        <w:rPr>
          <w:sz w:val="24"/>
        </w:rPr>
        <w:t>。</w:t>
      </w:r>
    </w:p>
    <w:p>
      <w:pPr>
        <w:pStyle w:val="null3"/>
        <w:ind w:firstLine="480"/>
        <w:jc w:val="both"/>
      </w:pPr>
      <w:r>
        <w:rPr>
          <w:sz w:val="24"/>
        </w:rPr>
        <w:t>2.保洁面积:77130平方米(其中室内公共区域面积21286平方米、室外硬化地面面积46344平方米、停车场面积9500平方米</w:t>
      </w:r>
      <w:r>
        <w:rPr>
          <w:sz w:val="24"/>
        </w:rPr>
        <w:t>）</w:t>
      </w:r>
      <w:r>
        <w:rPr>
          <w:sz w:val="24"/>
        </w:rPr>
        <w:t>。</w:t>
      </w:r>
    </w:p>
    <w:p>
      <w:pPr>
        <w:pStyle w:val="null3"/>
        <w:ind w:firstLine="480"/>
        <w:jc w:val="both"/>
      </w:pPr>
      <w:r>
        <w:rPr>
          <w:sz w:val="24"/>
        </w:rPr>
        <w:t>3.新综合楼公共区域（1-6层）、工会功能用房、办公楼（1-9层）、会见楼（1-3层）、AB门通道、会见办证中心、刑释大厅、综合服务大厅。</w:t>
      </w:r>
    </w:p>
    <w:p>
      <w:pPr>
        <w:pStyle w:val="null3"/>
        <w:ind w:firstLine="480"/>
        <w:jc w:val="both"/>
      </w:pPr>
      <w:r>
        <w:rPr>
          <w:sz w:val="24"/>
        </w:rPr>
        <w:t>4.保安服务：行政大门及辖区周界区域巡查。</w:t>
      </w:r>
    </w:p>
    <w:p>
      <w:pPr>
        <w:pStyle w:val="null3"/>
        <w:ind w:firstLine="480"/>
        <w:jc w:val="both"/>
      </w:pPr>
      <w:r>
        <w:rPr>
          <w:sz w:val="24"/>
        </w:rPr>
        <w:t>5.会务服务区域：办公楼、礼堂及其他会务。</w:t>
      </w:r>
    </w:p>
    <w:p>
      <w:pPr>
        <w:pStyle w:val="null3"/>
        <w:ind w:firstLine="480"/>
        <w:jc w:val="both"/>
      </w:pPr>
      <w:r>
        <w:rPr>
          <w:sz w:val="24"/>
        </w:rPr>
        <w:t>6.垃圾清运：监管区、行政区各类垃圾清运处理。</w:t>
      </w:r>
    </w:p>
    <w:p>
      <w:pPr>
        <w:pStyle w:val="null3"/>
        <w:ind w:firstLine="480"/>
        <w:jc w:val="both"/>
      </w:pPr>
      <w:r>
        <w:rPr>
          <w:sz w:val="24"/>
        </w:rPr>
        <w:t>（四）服务内容：绿化、环卫保洁、垃圾清运、保安服务及会务服务。</w:t>
      </w:r>
    </w:p>
    <w:p>
      <w:pPr>
        <w:pStyle w:val="null3"/>
        <w:ind w:firstLine="480"/>
        <w:jc w:val="both"/>
      </w:pPr>
      <w:r>
        <w:rPr>
          <w:sz w:val="24"/>
        </w:rPr>
        <w:t>（五）分包：本项目允许分包的内容为：垃圾清运服务</w:t>
      </w:r>
      <w:r>
        <w:rPr>
          <w:sz w:val="24"/>
        </w:rPr>
        <w:t>、保洁服务</w:t>
      </w:r>
      <w:r>
        <w:rPr>
          <w:sz w:val="24"/>
        </w:rPr>
        <w:t>，乙方如需分包，需签订分包协议书。</w:t>
      </w:r>
    </w:p>
    <w:p>
      <w:pPr>
        <w:pStyle w:val="null3"/>
        <w:ind w:firstLine="482"/>
        <w:jc w:val="both"/>
      </w:pPr>
      <w:r>
        <w:rPr>
          <w:sz w:val="24"/>
          <w:b/>
        </w:rPr>
        <w:t>二、服务期限</w:t>
      </w:r>
    </w:p>
    <w:p>
      <w:pPr>
        <w:pStyle w:val="null3"/>
        <w:ind w:firstLine="480"/>
        <w:jc w:val="both"/>
      </w:pPr>
      <w:r>
        <w:rPr>
          <w:sz w:val="24"/>
        </w:rPr>
        <w:t>202</w:t>
      </w:r>
      <w:r>
        <w:rPr>
          <w:sz w:val="24"/>
        </w:rPr>
        <w:t>5</w:t>
      </w:r>
      <w:r>
        <w:rPr>
          <w:sz w:val="24"/>
        </w:rPr>
        <w:t>年6月11日至202</w:t>
      </w:r>
      <w:r>
        <w:rPr>
          <w:sz w:val="24"/>
        </w:rPr>
        <w:t>6</w:t>
      </w:r>
      <w:r>
        <w:rPr>
          <w:sz w:val="24"/>
        </w:rPr>
        <w:t>年6月10日。</w:t>
      </w:r>
      <w:r>
        <w:rPr>
          <w:sz w:val="24"/>
        </w:rPr>
        <w:t>该合同签订后有3个月试用期（自2025年6月11日至2025年9月10日），若乙方在试用期内有服务过错事项，或乙方在试用期内提供的服务未达到甲方的要求，在一月内，经整改仍未达到甲方要求，甲方可以终止乙方服务资格，终止合同。</w:t>
      </w:r>
    </w:p>
    <w:p>
      <w:pPr>
        <w:pStyle w:val="null3"/>
        <w:ind w:firstLine="482"/>
        <w:jc w:val="both"/>
      </w:pPr>
      <w:r>
        <w:rPr>
          <w:sz w:val="24"/>
          <w:b/>
        </w:rPr>
        <w:t>三、服务费及支付方式</w:t>
      </w:r>
    </w:p>
    <w:p>
      <w:pPr>
        <w:pStyle w:val="null3"/>
        <w:ind w:firstLine="480"/>
        <w:jc w:val="both"/>
      </w:pPr>
      <w:r>
        <w:rPr>
          <w:sz w:val="24"/>
        </w:rPr>
        <w:t>（一）本项目中标金额为元（大写：</w:t>
      </w:r>
      <w:r>
        <w:rPr>
          <w:sz w:val="24"/>
          <w:b/>
        </w:rPr>
        <w:t>元整</w:t>
      </w:r>
      <w:r>
        <w:rPr>
          <w:sz w:val="24"/>
        </w:rPr>
        <w:t>），本合同采用包干制，包括</w:t>
      </w:r>
      <w:r>
        <w:rPr>
          <w:sz w:val="24"/>
        </w:rPr>
        <w:t>不限于</w:t>
      </w:r>
      <w:r>
        <w:rPr>
          <w:sz w:val="24"/>
        </w:rPr>
        <w:t>人员薪资、福利、社保、工具费</w:t>
      </w:r>
      <w:r>
        <w:rPr>
          <w:sz w:val="24"/>
        </w:rPr>
        <w:t>、管理酬金等一切物业管理服务费</w:t>
      </w:r>
      <w:r>
        <w:rPr>
          <w:sz w:val="24"/>
        </w:rPr>
        <w:t>。各项服务具体报价详见下表：</w:t>
      </w:r>
    </w:p>
    <w:tbl>
      <w:tblPr>
        <w:tblW w:w="0" w:type="auto"/>
        <w:tblBorders>
          <w:top w:val="none" w:color="000000" w:sz="4"/>
          <w:left w:val="none" w:color="000000" w:sz="4"/>
          <w:bottom w:val="none" w:color="000000" w:sz="4"/>
          <w:right w:val="none" w:color="000000" w:sz="4"/>
          <w:insideH w:val="none"/>
          <w:insideV w:val="none"/>
        </w:tblBorders>
      </w:tblPr>
      <w:tblGrid>
        <w:gridCol w:w="1829"/>
        <w:gridCol w:w="1424"/>
        <w:gridCol w:w="2083"/>
        <w:gridCol w:w="1139"/>
        <w:gridCol w:w="1814"/>
      </w:tblGrid>
      <w:tr>
        <w:tc>
          <w:tcPr>
            <w:tcW w:type="dxa" w:w="182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分项</w:t>
            </w:r>
          </w:p>
        </w:tc>
        <w:tc>
          <w:tcPr>
            <w:tcW w:type="dxa" w:w="14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人数/设备</w:t>
            </w:r>
          </w:p>
        </w:tc>
        <w:tc>
          <w:tcPr>
            <w:tcW w:type="dxa" w:w="208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19"/>
              </w:rPr>
              <w:t>报价金额（元）（含工资、社保、税费、公积金及其他福利）</w:t>
            </w:r>
          </w:p>
        </w:tc>
        <w:tc>
          <w:tcPr>
            <w:tcW w:type="dxa" w:w="113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占合同总金额比例</w:t>
            </w:r>
          </w:p>
        </w:tc>
        <w:tc>
          <w:tcPr>
            <w:tcW w:type="dxa" w:w="181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备注</w:t>
            </w: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项目经理</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1人</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绿化养护管理</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6人</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保洁服务</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17人</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垃圾清运服务</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4人</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保安服务</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9人</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会务服务</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2人</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管理酬金</w:t>
            </w:r>
          </w:p>
        </w:tc>
        <w:tc>
          <w:tcPr>
            <w:tcW w:type="dxa" w:w="6460"/>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r>
      <w:tr>
        <w:tc>
          <w:tcPr>
            <w:tcW w:type="dxa" w:w="182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其他服务内容</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一般易耗品、消耗品</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139"/>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详见采购需求四、物业管理服务需求—（九）一般易耗品、 消耗品配置要求</w:t>
            </w:r>
          </w:p>
        </w:tc>
      </w:tr>
      <w:tr>
        <w:tc>
          <w:tcPr>
            <w:tcW w:type="dxa" w:w="1829"/>
            <w:vMerge/>
            <w:tcBorders>
              <w:top w:val="none" w:color="000000" w:sz="4"/>
              <w:left w:val="single" w:color="000000" w:sz="4"/>
              <w:bottom w:val="single" w:color="000000" w:sz="4"/>
              <w:right w:val="single" w:color="000000" w:sz="4"/>
            </w:tcBorders>
          </w:tcP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特殊器械、工具、设备</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139"/>
            <w:vMerge/>
            <w:tcBorders>
              <w:top w:val="none" w:color="000000" w:sz="4"/>
              <w:left w:val="none" w:color="000000" w:sz="4"/>
              <w:bottom w:val="single" w:color="000000" w:sz="4"/>
              <w:right w:val="single" w:color="000000" w:sz="4"/>
            </w:tcBorders>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详见采购需求四、物业管理服务需求—（（十）特殊器械、工具、设备配置要求</w:t>
            </w:r>
          </w:p>
        </w:tc>
      </w:tr>
      <w:tr>
        <w:tc>
          <w:tcPr>
            <w:tcW w:type="dxa" w:w="1829"/>
            <w:vMerge/>
            <w:tcBorders>
              <w:top w:val="none" w:color="000000" w:sz="4"/>
              <w:left w:val="single" w:color="000000" w:sz="4"/>
              <w:bottom w:val="single" w:color="000000" w:sz="4"/>
              <w:right w:val="single" w:color="000000" w:sz="4"/>
            </w:tcBorders>
          </w:tcP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外墙清洗等其他</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139"/>
            <w:vMerge/>
            <w:tcBorders>
              <w:top w:val="none" w:color="000000" w:sz="4"/>
              <w:left w:val="none" w:color="000000" w:sz="4"/>
              <w:bottom w:val="single" w:color="000000" w:sz="4"/>
              <w:right w:val="single" w:color="000000" w:sz="4"/>
            </w:tcBorders>
          </w:tcP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rPr>
              <w:t>详见采购需求</w:t>
            </w:r>
            <w:r>
              <w:rPr>
                <w:sz w:val="22"/>
              </w:rPr>
              <w:t>四、物业管理服务需求（除第（九）、（十）</w:t>
            </w:r>
            <w:r>
              <w:rPr>
                <w:sz w:val="22"/>
              </w:rPr>
              <w:t>外</w:t>
            </w:r>
            <w:r>
              <w:rPr>
                <w:sz w:val="22"/>
              </w:rPr>
              <w:t>需中标人承担的费用）</w:t>
            </w:r>
          </w:p>
        </w:tc>
      </w:tr>
      <w:tr>
        <w:tc>
          <w:tcPr>
            <w:tcW w:type="dxa" w:w="18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合计</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20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 xml:space="preserve"> </w:t>
            </w:r>
          </w:p>
        </w:tc>
      </w:tr>
    </w:tbl>
    <w:p>
      <w:pPr>
        <w:pStyle w:val="null3"/>
        <w:numPr>
          <w:ilvl w:val="0"/>
          <w:numId w:val="1"/>
        </w:numPr>
        <w:jc w:val="both"/>
      </w:pPr>
      <w:r>
        <w:rPr>
          <w:sz w:val="24"/>
        </w:rPr>
        <w:t>支付方式：</w:t>
      </w:r>
    </w:p>
    <w:p>
      <w:pPr>
        <w:pStyle w:val="null3"/>
        <w:ind w:firstLine="480"/>
        <w:jc w:val="both"/>
      </w:pPr>
      <w:r>
        <w:rPr>
          <w:sz w:val="24"/>
        </w:rPr>
        <w:t>中标供应商在合同签订后的5个工作日内，以非现金（包括转账、支票、汇票、本票、保函等）方式向采购人支付当前合同总金额的5%作为履约保证金，合同期满后30日内无息退还，未依规定时间退还的，由采购人按银行活期利率支付利息。连续两轮考核结果在60分（不含60分）以下的，采购人有权立即终止合同，届时，采购人有权不向成交供应商退还履约保证金，如采购人因此遭受损失的，有权要求中标供应商承担赔偿责任。</w:t>
      </w:r>
    </w:p>
    <w:p>
      <w:pPr>
        <w:pStyle w:val="null3"/>
        <w:ind w:firstLine="480"/>
        <w:jc w:val="both"/>
      </w:pPr>
      <w:r>
        <w:rPr>
          <w:sz w:val="24"/>
        </w:rPr>
        <w:t>按季度支付物业服务费用（即2025年9月、2025年12月、2026年3月、2026年6月），其中综合楼（不含餐厅）、洗衣房部分劳务按实际入场时间结算劳务费用，每季度第一个月初采购人预付当季度物业服务费的30%（中标人须先提交预付款申请函和等额保函），季度末考核验收后支付该季度物业服务费剩余的70%。考核结果经双方核实无误后，中标供应商提供相符的正式发票，依据考核结果、发票、发放工人工资明细（含签名发放表）、社保缴费清单等资料进行付款。采购人收到供应商发票、核实付款资料后，10个工作日内以转账方式付款。</w:t>
      </w:r>
    </w:p>
    <w:p>
      <w:pPr>
        <w:pStyle w:val="null3"/>
        <w:ind w:firstLine="480"/>
        <w:jc w:val="both"/>
      </w:pPr>
      <w:r>
        <w:rPr>
          <w:sz w:val="24"/>
        </w:rPr>
        <w:t>（三）乙方指定账户信息：</w:t>
      </w:r>
    </w:p>
    <w:p>
      <w:pPr>
        <w:pStyle w:val="null3"/>
        <w:ind w:firstLine="480"/>
        <w:jc w:val="both"/>
      </w:pPr>
      <w:r>
        <w:rPr>
          <w:sz w:val="24"/>
        </w:rPr>
        <w:t>开户行：</w:t>
      </w:r>
    </w:p>
    <w:p>
      <w:pPr>
        <w:pStyle w:val="null3"/>
        <w:ind w:firstLine="480"/>
        <w:jc w:val="both"/>
      </w:pPr>
      <w:r>
        <w:rPr>
          <w:sz w:val="24"/>
        </w:rPr>
        <w:t>开户名：</w:t>
      </w:r>
    </w:p>
    <w:p>
      <w:pPr>
        <w:pStyle w:val="null3"/>
        <w:ind w:firstLine="480"/>
        <w:jc w:val="both"/>
      </w:pPr>
      <w:r>
        <w:rPr>
          <w:sz w:val="24"/>
        </w:rPr>
        <w:t>账  号：</w:t>
      </w:r>
    </w:p>
    <w:p>
      <w:pPr>
        <w:pStyle w:val="null3"/>
        <w:ind w:firstLine="480"/>
        <w:jc w:val="both"/>
      </w:pPr>
      <w:r>
        <w:rPr>
          <w:sz w:val="24"/>
        </w:rPr>
        <w:t>（四）履约保证金：乙方在合同签订后的5个工作日内，以现金或非现金（包括支票、汇票、本票、保函等）方式向甲方支付当前合同总金额的5%作为履约保证金，合同期满后30日内无息退还，未依规定时间退还的，由甲方按银行活期利率支付利息。连续两轮考核结果在60分（不含60分）以下的，甲方有权立即终止合同，届时，甲方有权不向乙方退还履约保证金，如甲方因此遭受损失的还有权要求乙方承担赔偿责任。</w:t>
      </w:r>
    </w:p>
    <w:p>
      <w:pPr>
        <w:pStyle w:val="null3"/>
        <w:ind w:firstLine="482"/>
        <w:jc w:val="both"/>
      </w:pPr>
      <w:r>
        <w:rPr>
          <w:sz w:val="24"/>
          <w:b/>
        </w:rPr>
        <w:t>四、服务内容及要求</w:t>
      </w:r>
    </w:p>
    <w:p>
      <w:pPr>
        <w:pStyle w:val="null3"/>
        <w:ind w:firstLine="480"/>
        <w:jc w:val="both"/>
      </w:pPr>
      <w:r>
        <w:rPr>
          <w:sz w:val="24"/>
        </w:rPr>
        <w:t>（一）绿化的养护和管理</w:t>
      </w:r>
    </w:p>
    <w:p>
      <w:pPr>
        <w:pStyle w:val="null3"/>
        <w:ind w:firstLine="480"/>
        <w:jc w:val="both"/>
      </w:pPr>
      <w:r>
        <w:rPr>
          <w:sz w:val="24"/>
        </w:rPr>
        <w:t>负责养护和管理的绿化面积:62807平方米（行政区50586平方米、驻监部队区域12221平方米），根据采购人需求提供苗木、盆栽及室内绿化更换等服务，大小乔木约1768棵。每天应派出不少于5人。</w:t>
      </w:r>
    </w:p>
    <w:p>
      <w:pPr>
        <w:pStyle w:val="null3"/>
        <w:ind w:firstLine="480"/>
        <w:jc w:val="both"/>
      </w:pPr>
      <w:r>
        <w:rPr>
          <w:sz w:val="24"/>
        </w:rPr>
        <w:t>1.专业的绿化管理，根据植物种类、状况定期浇水，及时修剪枯枝、残技和养护树木、草坪、花卉、盆栽等，除杂草、除病虫害、防台风处理等执行专业的养护和管理工作。</w:t>
      </w:r>
    </w:p>
    <w:p>
      <w:pPr>
        <w:pStyle w:val="null3"/>
        <w:ind w:firstLine="480"/>
        <w:jc w:val="both"/>
      </w:pPr>
      <w:r>
        <w:rPr>
          <w:sz w:val="24"/>
        </w:rPr>
        <w:t>2.每月2次清理绿化区域内的鼠迹、蟑迹和鼠洞堵塞，清理绿化区域内乱张贴；每天清理花盆、绿化地中的垃圾、杂物。</w:t>
      </w:r>
    </w:p>
    <w:p>
      <w:pPr>
        <w:pStyle w:val="null3"/>
        <w:ind w:firstLine="480"/>
        <w:jc w:val="both"/>
      </w:pPr>
      <w:r>
        <w:rPr>
          <w:sz w:val="24"/>
        </w:rPr>
        <w:t>3.行道树、绿篱修剪下的枝叶，应随时堆放在路边不影响车辆行人处，并及时进行收纳处理，不得影响行人通行安全和观瞻。</w:t>
      </w:r>
    </w:p>
    <w:p>
      <w:pPr>
        <w:pStyle w:val="null3"/>
        <w:ind w:firstLine="480"/>
        <w:jc w:val="both"/>
      </w:pPr>
      <w:r>
        <w:rPr>
          <w:sz w:val="24"/>
        </w:rPr>
        <w:t>4.每天早晨9时前清扫完所有生活垃圾，及时清理瓦砾石块、枯枝残叶等，清洁、整理蚊蝇滋生地，发现鼠洞及时堵塞，发现红火蚁、白蚁等及时报告采购人。</w:t>
      </w:r>
    </w:p>
    <w:p>
      <w:pPr>
        <w:pStyle w:val="null3"/>
        <w:ind w:firstLine="480"/>
        <w:jc w:val="both"/>
      </w:pPr>
      <w:r>
        <w:rPr>
          <w:sz w:val="24"/>
        </w:rPr>
        <w:t>5.行政区、监管区外围墙（拦）巡逻通道、停车位（有植草砖部分）、绿地清洁，视线通透无障碍物、无缠绕性、攀援性杂草，无垃圾杂物、无石砾砖块、无干枯枝叶、无粪便暴露、无悬挂物，绿化标语牌、绿化围栏及其他绿化方面设备长期保干净、明亮，无明显灰尘、油迹。</w:t>
      </w:r>
    </w:p>
    <w:p>
      <w:pPr>
        <w:pStyle w:val="null3"/>
        <w:ind w:firstLine="480"/>
        <w:jc w:val="both"/>
      </w:pPr>
      <w:r>
        <w:rPr>
          <w:sz w:val="24"/>
        </w:rPr>
        <w:t>6.提倡生化物防治、人工防治，使用药剂须以不伤害人体健康为前提，使用高效低毒的农药。在使用农药时，须做好人员保护措施，使用喷雾器时，注意天气情况，避免药液扩散或喷溅，每次养护工作完成后。</w:t>
      </w:r>
    </w:p>
    <w:p>
      <w:pPr>
        <w:pStyle w:val="null3"/>
        <w:ind w:firstLine="480"/>
        <w:jc w:val="both"/>
      </w:pPr>
      <w:r>
        <w:rPr>
          <w:sz w:val="24"/>
        </w:rPr>
        <w:t>7.监管区绿化修剪，灌木修剪每月1次、乔木每年修剪1次，指派专业人员对甲方监管区绿化养护组进行每季度1-2次。</w:t>
      </w:r>
    </w:p>
    <w:p>
      <w:pPr>
        <w:pStyle w:val="null3"/>
        <w:ind w:firstLine="480"/>
        <w:jc w:val="both"/>
      </w:pPr>
      <w:r>
        <w:rPr>
          <w:sz w:val="24"/>
        </w:rPr>
        <w:t>8.池塘、假山鱼池养护效果：池塘、假山鱼池植物长势好，叶色、叶形正常，无明显虫害痕迹；池塘、假山鱼池周边设施进行定期检查，确保其美观和安全；半月一次清理池塘、假山鱼池水质、更换水体，保持鱼池的水质清洁透明，确保给排水畅通；定期检查鱼类的健康状况，出现异常进行必要的治疗和防病工作。</w:t>
      </w:r>
    </w:p>
    <w:p>
      <w:pPr>
        <w:pStyle w:val="null3"/>
        <w:ind w:firstLine="480"/>
        <w:jc w:val="both"/>
      </w:pPr>
      <w:r>
        <w:rPr>
          <w:sz w:val="24"/>
        </w:rPr>
        <w:t>9.乔木的养护</w:t>
      </w:r>
    </w:p>
    <w:p>
      <w:pPr>
        <w:pStyle w:val="null3"/>
        <w:ind w:firstLine="480"/>
        <w:jc w:val="both"/>
      </w:pPr>
      <w:r>
        <w:rPr>
          <w:sz w:val="24"/>
        </w:rPr>
        <w:t>（1）乔木养护的标准是：长势好，枝叶健壮，生长数量超过该树种该规格的平均年生长量，树型美观，分枝点恰当。无死树缺株、无枯枝残叶、无明显人为破坏、最严重的病虫害率在5%以下。</w:t>
      </w:r>
    </w:p>
    <w:p>
      <w:pPr>
        <w:pStyle w:val="null3"/>
        <w:ind w:firstLine="480"/>
        <w:jc w:val="both"/>
      </w:pPr>
      <w:r>
        <w:rPr>
          <w:sz w:val="24"/>
        </w:rPr>
        <w:t>（2）灌溉与排水：</w:t>
      </w:r>
    </w:p>
    <w:p>
      <w:pPr>
        <w:pStyle w:val="null3"/>
        <w:ind w:firstLine="480"/>
        <w:jc w:val="both"/>
      </w:pPr>
      <w:r>
        <w:rPr>
          <w:sz w:val="24"/>
        </w:rPr>
        <w:t>①根据不同植物种类，不同树龄及季节气候条件适当淋水，保持土壤有效水分，保证植物正常生长，原则上在晴天每天淋一次，且要淋足水。</w:t>
      </w:r>
    </w:p>
    <w:p>
      <w:pPr>
        <w:pStyle w:val="null3"/>
        <w:ind w:firstLine="480"/>
        <w:jc w:val="both"/>
      </w:pPr>
      <w:r>
        <w:rPr>
          <w:sz w:val="24"/>
        </w:rPr>
        <w:t>②暴雨天应排除树木周围的积水、避免树根室息、腐烂。</w:t>
      </w:r>
    </w:p>
    <w:p>
      <w:pPr>
        <w:pStyle w:val="null3"/>
        <w:ind w:firstLine="480"/>
        <w:jc w:val="both"/>
      </w:pPr>
      <w:r>
        <w:rPr>
          <w:sz w:val="24"/>
        </w:rPr>
        <w:t>（3）施肥：</w:t>
      </w:r>
    </w:p>
    <w:p>
      <w:pPr>
        <w:pStyle w:val="null3"/>
        <w:ind w:firstLine="480"/>
        <w:jc w:val="both"/>
      </w:pPr>
      <w:r>
        <w:rPr>
          <w:sz w:val="24"/>
        </w:rPr>
        <w:t>①每年春、秋季重点施肥2-3次，以有机肥和复合肥为主。</w:t>
      </w:r>
    </w:p>
    <w:p>
      <w:pPr>
        <w:pStyle w:val="null3"/>
        <w:ind w:firstLine="480"/>
        <w:jc w:val="both"/>
      </w:pPr>
      <w:r>
        <w:rPr>
          <w:sz w:val="24"/>
        </w:rPr>
        <w:t>②施肥后要及时进行淋水，使料肥及时渗入，避免伤害树根。</w:t>
      </w:r>
    </w:p>
    <w:p>
      <w:pPr>
        <w:pStyle w:val="null3"/>
        <w:ind w:firstLine="480"/>
        <w:jc w:val="both"/>
      </w:pPr>
      <w:r>
        <w:rPr>
          <w:sz w:val="24"/>
        </w:rPr>
        <w:t>（4）整形修剪：</w:t>
      </w:r>
    </w:p>
    <w:p>
      <w:pPr>
        <w:pStyle w:val="null3"/>
        <w:ind w:firstLine="480"/>
        <w:jc w:val="both"/>
      </w:pPr>
      <w:r>
        <w:rPr>
          <w:sz w:val="24"/>
        </w:rPr>
        <w:t>①自然形修剪应根据植物生长特性合理修剪、塑形，以达到最理想的生长和观赏效果，每年（大修）修剪2次或以上。</w:t>
      </w:r>
    </w:p>
    <w:p>
      <w:pPr>
        <w:pStyle w:val="null3"/>
        <w:ind w:firstLine="480"/>
        <w:jc w:val="both"/>
      </w:pPr>
      <w:r>
        <w:rPr>
          <w:sz w:val="24"/>
        </w:rPr>
        <w:t>②造型修剪则应按预定的形体进行修剪，成形并保持一定的形状，每年（小修）修剪4次或以上。</w:t>
      </w:r>
    </w:p>
    <w:p>
      <w:pPr>
        <w:pStyle w:val="null3"/>
        <w:ind w:firstLine="480"/>
        <w:jc w:val="both"/>
      </w:pPr>
      <w:r>
        <w:rPr>
          <w:sz w:val="24"/>
        </w:rPr>
        <w:t>③影响高压线及交通、照明、监控设备的树枝应及时剪除。</w:t>
      </w:r>
    </w:p>
    <w:p>
      <w:pPr>
        <w:pStyle w:val="null3"/>
        <w:ind w:firstLine="480"/>
        <w:jc w:val="both"/>
      </w:pPr>
      <w:r>
        <w:rPr>
          <w:sz w:val="24"/>
        </w:rPr>
        <w:t>④对徒长枝、病虫枝、交叉枝、并生枝、下垂枝、枯枝、残枝等应及时剪除。</w:t>
      </w:r>
    </w:p>
    <w:p>
      <w:pPr>
        <w:pStyle w:val="null3"/>
        <w:ind w:firstLine="480"/>
        <w:jc w:val="both"/>
      </w:pPr>
      <w:r>
        <w:rPr>
          <w:sz w:val="24"/>
        </w:rPr>
        <w:t>⑤修剪时按操作规程进行，防止发生安全事故。</w:t>
      </w:r>
    </w:p>
    <w:p>
      <w:pPr>
        <w:pStyle w:val="null3"/>
        <w:ind w:firstLine="480"/>
        <w:jc w:val="both"/>
      </w:pPr>
      <w:r>
        <w:rPr>
          <w:sz w:val="24"/>
        </w:rPr>
        <w:t>（5）中耕除草：</w:t>
      </w:r>
    </w:p>
    <w:p>
      <w:pPr>
        <w:pStyle w:val="null3"/>
        <w:ind w:firstLine="480"/>
        <w:jc w:val="both"/>
      </w:pPr>
      <w:r>
        <w:rPr>
          <w:sz w:val="24"/>
        </w:rPr>
        <w:t>①树头位杂草及时清除，对影响树木生长和景观效果的各类野生藤蔓及时清除。</w:t>
      </w:r>
    </w:p>
    <w:p>
      <w:pPr>
        <w:pStyle w:val="null3"/>
        <w:ind w:firstLine="480"/>
        <w:jc w:val="both"/>
      </w:pPr>
      <w:r>
        <w:rPr>
          <w:sz w:val="24"/>
        </w:rPr>
        <w:t>②树木根部附近的土壤保持疏松，中耕深度以不伤根系为限。</w:t>
      </w:r>
    </w:p>
    <w:p>
      <w:pPr>
        <w:pStyle w:val="null3"/>
        <w:ind w:firstLine="480"/>
        <w:jc w:val="both"/>
      </w:pPr>
      <w:r>
        <w:rPr>
          <w:sz w:val="24"/>
        </w:rPr>
        <w:t>③中耕除草应在天气晴朗，且土壤不过分潮湿时进行，应及时清除杂草和土壤中的瓦砾、石块等。</w:t>
      </w:r>
    </w:p>
    <w:p>
      <w:pPr>
        <w:pStyle w:val="null3"/>
        <w:ind w:firstLine="480"/>
        <w:jc w:val="both"/>
      </w:pPr>
      <w:r>
        <w:rPr>
          <w:sz w:val="24"/>
        </w:rPr>
        <w:t>（6）病虫害的防治：对树木的病虫害要及时喷杀，发生病虫害最严重的危害率在5%以下，单株受害程度在5%以下。</w:t>
      </w:r>
    </w:p>
    <w:p>
      <w:pPr>
        <w:pStyle w:val="null3"/>
        <w:ind w:firstLine="480"/>
        <w:jc w:val="both"/>
      </w:pPr>
      <w:r>
        <w:rPr>
          <w:sz w:val="24"/>
        </w:rPr>
        <w:t>（7）补种和改植：</w:t>
      </w:r>
    </w:p>
    <w:p>
      <w:pPr>
        <w:pStyle w:val="null3"/>
        <w:ind w:firstLine="480"/>
        <w:jc w:val="both"/>
      </w:pPr>
      <w:r>
        <w:rPr>
          <w:sz w:val="24"/>
        </w:rPr>
        <w:t>①及进清理死树，并在两周内补植回原来的树木，规格与原有的树木接近。</w:t>
      </w:r>
    </w:p>
    <w:p>
      <w:pPr>
        <w:pStyle w:val="null3"/>
        <w:ind w:firstLine="480"/>
        <w:jc w:val="both"/>
      </w:pPr>
      <w:r>
        <w:rPr>
          <w:sz w:val="24"/>
        </w:rPr>
        <w:t>②对已呈老化或明显与周围环境景观不协调的树木应进行改植，改植方案报批后方可实施。</w:t>
      </w:r>
    </w:p>
    <w:p>
      <w:pPr>
        <w:pStyle w:val="null3"/>
        <w:ind w:firstLine="480"/>
        <w:jc w:val="both"/>
      </w:pPr>
      <w:r>
        <w:rPr>
          <w:sz w:val="24"/>
        </w:rPr>
        <w:t>（8）防台风及意外：</w:t>
      </w:r>
    </w:p>
    <w:p>
      <w:pPr>
        <w:pStyle w:val="null3"/>
        <w:ind w:firstLine="480"/>
        <w:jc w:val="both"/>
      </w:pPr>
      <w:r>
        <w:rPr>
          <w:sz w:val="24"/>
        </w:rPr>
        <w:t>①做好防台风工作，台风前加强防御措施，对一些浅根性，树冠庞大、树叶过密以及立地条件较差的乔木作好加固措施。</w:t>
      </w:r>
    </w:p>
    <w:p>
      <w:pPr>
        <w:pStyle w:val="null3"/>
        <w:ind w:firstLine="480"/>
        <w:jc w:val="both"/>
      </w:pPr>
      <w:r>
        <w:rPr>
          <w:sz w:val="24"/>
        </w:rPr>
        <w:t>②风暴后迅速清理倒树、断枝，疏通道路，及时进行扶树、护树。</w:t>
      </w:r>
    </w:p>
    <w:p>
      <w:pPr>
        <w:pStyle w:val="null3"/>
        <w:ind w:firstLine="480"/>
        <w:jc w:val="both"/>
      </w:pPr>
      <w:r>
        <w:rPr>
          <w:sz w:val="24"/>
        </w:rPr>
        <w:t>③被撞倒、撞伤的树木，及时处理现场，及时扶植。损伤严重的树木及时清除，于两周内补植原规格树种。</w:t>
      </w:r>
    </w:p>
    <w:p>
      <w:pPr>
        <w:pStyle w:val="null3"/>
        <w:ind w:firstLine="480"/>
        <w:jc w:val="both"/>
      </w:pPr>
      <w:r>
        <w:rPr>
          <w:sz w:val="24"/>
        </w:rPr>
        <w:t>④乔木距地面1.2M以下，树身于春节前涂白灰水。</w:t>
      </w:r>
    </w:p>
    <w:p>
      <w:pPr>
        <w:pStyle w:val="null3"/>
        <w:ind w:firstLine="480"/>
        <w:jc w:val="both"/>
      </w:pPr>
      <w:r>
        <w:rPr>
          <w:sz w:val="24"/>
        </w:rPr>
        <w:t>⑤乔木类，若确因承包管理不善导致死亡的，要负责及时购买补种，并确保成活。属于不可抗力的，协商解决，视具体情况而定。</w:t>
      </w:r>
    </w:p>
    <w:p>
      <w:pPr>
        <w:pStyle w:val="null3"/>
        <w:ind w:firstLine="480"/>
        <w:jc w:val="both"/>
      </w:pPr>
      <w:r>
        <w:rPr>
          <w:sz w:val="24"/>
        </w:rPr>
        <w:t>10.灌木的养护：</w:t>
      </w:r>
    </w:p>
    <w:p>
      <w:pPr>
        <w:pStyle w:val="null3"/>
        <w:ind w:firstLine="480"/>
        <w:jc w:val="both"/>
      </w:pPr>
      <w:r>
        <w:rPr>
          <w:sz w:val="24"/>
        </w:rPr>
        <w:t>（1）灌木的养护标准：生长旺盛，枝叶健壮，无空脚、光秃现象，保证开花植物在花期内的充分开花。</w:t>
      </w:r>
    </w:p>
    <w:p>
      <w:pPr>
        <w:pStyle w:val="null3"/>
        <w:ind w:firstLine="480"/>
        <w:jc w:val="both"/>
      </w:pPr>
      <w:r>
        <w:rPr>
          <w:sz w:val="24"/>
        </w:rPr>
        <w:t>（2）灌溉：根据植物的生理特性进行合理灌溉，原则上晴天每天淋水淋透两次，并经常进行叶面喷水，保持土壤全天候湿润。</w:t>
      </w:r>
    </w:p>
    <w:p>
      <w:pPr>
        <w:pStyle w:val="null3"/>
        <w:ind w:firstLine="480"/>
        <w:jc w:val="both"/>
      </w:pPr>
      <w:r>
        <w:rPr>
          <w:sz w:val="24"/>
        </w:rPr>
        <w:t>（3）通常在每年春、秋季重点施肥各3-4次，施肥后应及时淋水，不能污染叶片，以复合肥为主，有机肥为辅。</w:t>
      </w:r>
    </w:p>
    <w:p>
      <w:pPr>
        <w:pStyle w:val="null3"/>
        <w:ind w:firstLine="480"/>
        <w:jc w:val="both"/>
      </w:pPr>
      <w:r>
        <w:rPr>
          <w:sz w:val="24"/>
        </w:rPr>
        <w:t>（4）整形修剪：根据每种植物的生长发育特点，适时适量修剪，保证造型美观。黄叶及枯枝要及时剪除，花坛、绿篱应保持经常性修剪，乱枝的生长不得超过10cm，保持图案明显、整齐，达到最佳视觉效果。</w:t>
      </w:r>
    </w:p>
    <w:p>
      <w:pPr>
        <w:pStyle w:val="null3"/>
        <w:ind w:firstLine="480"/>
        <w:jc w:val="both"/>
      </w:pPr>
      <w:r>
        <w:rPr>
          <w:sz w:val="24"/>
        </w:rPr>
        <w:t>（5）中耕除草：</w:t>
      </w:r>
    </w:p>
    <w:p>
      <w:pPr>
        <w:pStyle w:val="null3"/>
        <w:ind w:firstLine="480"/>
        <w:jc w:val="both"/>
      </w:pPr>
      <w:r>
        <w:rPr>
          <w:sz w:val="24"/>
        </w:rPr>
        <w:t>①发现杂草及时清除，除杂草要连根拔除。</w:t>
      </w:r>
    </w:p>
    <w:p>
      <w:pPr>
        <w:pStyle w:val="null3"/>
        <w:ind w:firstLine="480"/>
        <w:jc w:val="both"/>
      </w:pPr>
      <w:r>
        <w:rPr>
          <w:sz w:val="24"/>
        </w:rPr>
        <w:t>②经常性中耕、松土、中耕深度适当，不伤害植物根系或造成根系裸露。</w:t>
      </w:r>
    </w:p>
    <w:p>
      <w:pPr>
        <w:pStyle w:val="null3"/>
        <w:ind w:firstLine="480"/>
        <w:jc w:val="both"/>
      </w:pPr>
      <w:r>
        <w:rPr>
          <w:sz w:val="24"/>
        </w:rPr>
        <w:t>（6）病虫害防治：</w:t>
      </w:r>
    </w:p>
    <w:p>
      <w:pPr>
        <w:pStyle w:val="null3"/>
        <w:ind w:firstLine="480"/>
        <w:jc w:val="both"/>
      </w:pPr>
      <w:r>
        <w:rPr>
          <w:sz w:val="24"/>
        </w:rPr>
        <w:t>①对病虫害要及时防治经常检查，及时处理，最严重的危害率在5%以下。</w:t>
      </w:r>
    </w:p>
    <w:p>
      <w:pPr>
        <w:pStyle w:val="null3"/>
        <w:ind w:firstLine="480"/>
        <w:jc w:val="both"/>
      </w:pPr>
      <w:r>
        <w:rPr>
          <w:sz w:val="24"/>
        </w:rPr>
        <w:t>②药物的种类和用量，要达到防治的目的，且符合环保的要求和标准，喷药尽量在晚上进行。</w:t>
      </w:r>
    </w:p>
    <w:p>
      <w:pPr>
        <w:pStyle w:val="null3"/>
        <w:ind w:firstLine="480"/>
        <w:jc w:val="both"/>
      </w:pPr>
      <w:r>
        <w:rPr>
          <w:sz w:val="24"/>
        </w:rPr>
        <w:t>（7）补植和改植：</w:t>
      </w:r>
    </w:p>
    <w:p>
      <w:pPr>
        <w:pStyle w:val="null3"/>
        <w:ind w:firstLine="480"/>
        <w:jc w:val="both"/>
      </w:pPr>
      <w:r>
        <w:rPr>
          <w:sz w:val="24"/>
        </w:rPr>
        <w:t>①如果缺苗现象，应及时补植，补回原来的种类，规格尽量与原植株接近。补植后加强淋水等保养工作，成活率应大于95%。</w:t>
      </w:r>
    </w:p>
    <w:p>
      <w:pPr>
        <w:pStyle w:val="null3"/>
        <w:ind w:firstLine="480"/>
        <w:jc w:val="both"/>
      </w:pPr>
      <w:r>
        <w:rPr>
          <w:sz w:val="24"/>
        </w:rPr>
        <w:t>②对生长不宜的植物，进行换种改种，选用植物品种确保生长良好，且与周围的环境协调。</w:t>
      </w:r>
    </w:p>
    <w:p>
      <w:pPr>
        <w:pStyle w:val="null3"/>
        <w:ind w:firstLine="480"/>
        <w:jc w:val="both"/>
      </w:pPr>
      <w:r>
        <w:rPr>
          <w:sz w:val="24"/>
        </w:rPr>
        <w:t>11.草坪的养护：</w:t>
      </w:r>
    </w:p>
    <w:p>
      <w:pPr>
        <w:pStyle w:val="null3"/>
        <w:ind w:firstLine="480"/>
        <w:jc w:val="both"/>
      </w:pPr>
      <w:r>
        <w:rPr>
          <w:sz w:val="24"/>
        </w:rPr>
        <w:t>（1）标准：草种生长茂盛，草坪整齐，叶片健壮，生机勃勃。</w:t>
      </w:r>
    </w:p>
    <w:p>
      <w:pPr>
        <w:pStyle w:val="null3"/>
        <w:ind w:firstLine="480"/>
        <w:jc w:val="both"/>
      </w:pPr>
      <w:r>
        <w:rPr>
          <w:sz w:val="24"/>
        </w:rPr>
        <w:t>（2）要求：一年绿色期应长于300天，覆盖率达98%以上。</w:t>
      </w:r>
    </w:p>
    <w:p>
      <w:pPr>
        <w:pStyle w:val="null3"/>
        <w:ind w:firstLine="480"/>
        <w:jc w:val="both"/>
      </w:pPr>
      <w:r>
        <w:rPr>
          <w:sz w:val="24"/>
        </w:rPr>
        <w:t>（3）灌溉和施肥：晴天应每天淋水一次，全年施肥2-3次。</w:t>
      </w:r>
    </w:p>
    <w:p>
      <w:pPr>
        <w:pStyle w:val="null3"/>
        <w:ind w:firstLine="480"/>
        <w:jc w:val="both"/>
      </w:pPr>
      <w:r>
        <w:rPr>
          <w:sz w:val="24"/>
        </w:rPr>
        <w:t>（4）除杂草及补植：</w:t>
      </w:r>
    </w:p>
    <w:p>
      <w:pPr>
        <w:pStyle w:val="null3"/>
        <w:ind w:firstLine="480"/>
        <w:jc w:val="both"/>
      </w:pPr>
      <w:r>
        <w:rPr>
          <w:sz w:val="24"/>
        </w:rPr>
        <w:t>①停车场、草坪中杂草应及时除去，杂草率应低于3%，新接管的草坪要求半年内达标。</w:t>
      </w:r>
    </w:p>
    <w:p>
      <w:pPr>
        <w:pStyle w:val="null3"/>
        <w:ind w:firstLine="480"/>
        <w:jc w:val="both"/>
      </w:pPr>
      <w:r>
        <w:rPr>
          <w:sz w:val="24"/>
        </w:rPr>
        <w:t>②人工除杂草要将杂草连根拔除，压平目的草。</w:t>
      </w:r>
    </w:p>
    <w:p>
      <w:pPr>
        <w:pStyle w:val="null3"/>
        <w:ind w:firstLine="480"/>
        <w:jc w:val="both"/>
      </w:pPr>
      <w:r>
        <w:rPr>
          <w:sz w:val="24"/>
        </w:rPr>
        <w:t>③对被破坏或其它原因引起死亡的草坪植物应及时补植，保持草坪完整，无裸露地。</w:t>
      </w:r>
    </w:p>
    <w:p>
      <w:pPr>
        <w:pStyle w:val="null3"/>
        <w:ind w:firstLine="480"/>
        <w:jc w:val="both"/>
      </w:pPr>
      <w:r>
        <w:rPr>
          <w:sz w:val="24"/>
        </w:rPr>
        <w:t>（5）修剪标准：</w:t>
      </w:r>
    </w:p>
    <w:p>
      <w:pPr>
        <w:pStyle w:val="null3"/>
        <w:ind w:firstLine="480"/>
        <w:jc w:val="both"/>
      </w:pPr>
      <w:r>
        <w:rPr>
          <w:sz w:val="24"/>
        </w:rPr>
        <w:t>①草坪应适时进行修剪，使草的高度一致，边缘整齐，台湾草的高度控制在5cm以下。</w:t>
      </w:r>
    </w:p>
    <w:p>
      <w:pPr>
        <w:pStyle w:val="null3"/>
        <w:ind w:firstLine="480"/>
        <w:jc w:val="both"/>
      </w:pPr>
      <w:r>
        <w:rPr>
          <w:sz w:val="24"/>
        </w:rPr>
        <w:t>②花基边和树盘边的草要修剪整齐。花基边修剪宽度控制在5cm以下，修剪前需清除草坪上的石仔、瓦砾、树枝等杂物。修剪平整，边角无遗漏，草屑应及时清除。</w:t>
      </w:r>
    </w:p>
    <w:p>
      <w:pPr>
        <w:pStyle w:val="null3"/>
        <w:ind w:firstLine="480"/>
        <w:jc w:val="both"/>
      </w:pPr>
      <w:r>
        <w:rPr>
          <w:sz w:val="24"/>
        </w:rPr>
        <w:t>病虫害防治：及时做好病虫害防治工作，做到以防为主，经常检查，发现病虫害及时处理，最严重的危害率控制在3%以下。</w:t>
      </w:r>
    </w:p>
    <w:p>
      <w:pPr>
        <w:pStyle w:val="null3"/>
        <w:ind w:firstLine="480"/>
        <w:jc w:val="both"/>
      </w:pPr>
      <w:r>
        <w:rPr>
          <w:sz w:val="24"/>
        </w:rPr>
        <w:t>12.其他要求：负责行政区绿地内喷淋头的更换和维修，费用包含在投标报价中；绿化常用工具、低毒农药、肥料每年使用量不少于1000KG，由中标人购买，所需费用包含在投标报价中；由于管理责任原因造成绿植需要补种的由中标人承担费用，由于需要改换原种植品种的由采购人承担改植费用；由于养护不当造成假山鱼池鱼类死亡需要补放的需由中标人承担费用，补放鱼类的品种、大小需与死亡的一致。</w:t>
      </w:r>
    </w:p>
    <w:p>
      <w:pPr>
        <w:pStyle w:val="null3"/>
        <w:ind w:firstLine="480"/>
        <w:jc w:val="both"/>
      </w:pPr>
      <w:r>
        <w:rPr>
          <w:sz w:val="24"/>
        </w:rPr>
        <w:t>（二）环境卫生与保洁管理</w:t>
      </w:r>
    </w:p>
    <w:p>
      <w:pPr>
        <w:pStyle w:val="null3"/>
        <w:ind w:firstLine="480"/>
        <w:jc w:val="both"/>
      </w:pPr>
      <w:r>
        <w:rPr>
          <w:sz w:val="24"/>
        </w:rPr>
        <w:t>负责备勤楼ABCDEF栋及JK栋、GH栋及L栋工作用房楼内公共面积约14451平方米的清扫保洁工作，周一至周日每天两次对楼栋走廊、楼梯及扶手、电梯间、停车库、卫生间等区域进行卫生保洁；综合楼（不含餐厅）、洗衣房劳务人员3人，按采购人要求时间入场，未入场前每天应派出不少于12人，入场后每天应派出不少于15人。</w:t>
      </w:r>
    </w:p>
    <w:p>
      <w:pPr>
        <w:pStyle w:val="null3"/>
        <w:ind w:firstLine="480"/>
        <w:jc w:val="both"/>
      </w:pPr>
      <w:r>
        <w:rPr>
          <w:sz w:val="24"/>
        </w:rPr>
        <w:t>1.负责备勤楼AB、CD、EF、GH、JK、L栋、会见楼会见办证大厅、AB门、刑释办理大厅、管理用房楼内公共面积清扫保洁工作，每天两次对楼栋走廊、楼梯及扶手、电梯间、停车库、卫生间等区域进行卫生保洁。</w:t>
      </w:r>
    </w:p>
    <w:p>
      <w:pPr>
        <w:pStyle w:val="null3"/>
        <w:ind w:firstLine="480"/>
        <w:jc w:val="both"/>
      </w:pPr>
      <w:r>
        <w:rPr>
          <w:sz w:val="24"/>
        </w:rPr>
        <w:t>2.负责监狱周界围墙内的所有行政区域上停车场、球场、绿地园林路、水泥路面、广场、停车场及备勤楼公共区域共计55840平方米，要求一天两次清扫。</w:t>
      </w:r>
    </w:p>
    <w:p>
      <w:pPr>
        <w:pStyle w:val="null3"/>
        <w:ind w:firstLine="480"/>
        <w:jc w:val="both"/>
      </w:pPr>
      <w:r>
        <w:rPr>
          <w:sz w:val="24"/>
        </w:rPr>
        <w:t>3.新综合楼及其他功能性用房、综合服务大厅、办公楼、综合楼、洗衣房法定工作日及其他指定时间清扫保洁</w:t>
      </w:r>
    </w:p>
    <w:p>
      <w:pPr>
        <w:pStyle w:val="null3"/>
        <w:ind w:firstLine="480"/>
        <w:jc w:val="both"/>
      </w:pPr>
      <w:r>
        <w:rPr>
          <w:sz w:val="24"/>
        </w:rPr>
        <w:t>4.水池清澈见底，无杂物，水面上无漂浮物，每天打捞一次，巡查发现有杂物及时清理；假山瀑布水池半个月清洗1次。</w:t>
      </w:r>
    </w:p>
    <w:p>
      <w:pPr>
        <w:pStyle w:val="null3"/>
        <w:ind w:firstLine="480"/>
        <w:jc w:val="both"/>
      </w:pPr>
      <w:r>
        <w:rPr>
          <w:sz w:val="24"/>
        </w:rPr>
        <w:t>5.楼宇内地面每天清洁2次做到无灰尘、无污迹；楼宇内墙面、栏杆、窗户玻璃、消防箱无灰尘、无污迹，每天清洁1次；楼宇天面半月清洁1次，做到天面无灰尘、无杂物；每天1次门厅用水拖抹，雨天随脏随抹；对人员走动频繁之地，进行不间断巡回保洁。无明显灰尘、污渍和杂物，无积水。特殊情况或特殊时期要每天1次消毒。</w:t>
      </w:r>
    </w:p>
    <w:p>
      <w:pPr>
        <w:pStyle w:val="null3"/>
        <w:ind w:firstLine="480"/>
        <w:jc w:val="both"/>
      </w:pPr>
      <w:r>
        <w:rPr>
          <w:sz w:val="24"/>
        </w:rPr>
        <w:t>6.区域内垃圾实行袋装化，在采购人指定的各公共部位设立公共垃圾箱，在露天公共部位设立杂物箱，由专人分类、清运、处理。</w:t>
      </w:r>
    </w:p>
    <w:p>
      <w:pPr>
        <w:pStyle w:val="null3"/>
        <w:ind w:firstLine="480"/>
        <w:jc w:val="both"/>
      </w:pPr>
      <w:r>
        <w:rPr>
          <w:sz w:val="24"/>
        </w:rPr>
        <w:t>7.及时清扫服务区域地面积水、垃圾、烟头、枯叶等，保持干净、无杂物、无积水等。</w:t>
      </w:r>
    </w:p>
    <w:p>
      <w:pPr>
        <w:pStyle w:val="null3"/>
        <w:ind w:firstLine="480"/>
        <w:jc w:val="both"/>
      </w:pPr>
      <w:r>
        <w:rPr>
          <w:sz w:val="24"/>
        </w:rPr>
        <w:t>8.根据相关设备、场地的污染程度，每天对垃圾筒清洁或清洗，每月对停车场、室外地面进行高压冲洗。</w:t>
      </w:r>
    </w:p>
    <w:p>
      <w:pPr>
        <w:pStyle w:val="null3"/>
        <w:ind w:firstLine="480"/>
        <w:jc w:val="both"/>
      </w:pPr>
      <w:r>
        <w:rPr>
          <w:sz w:val="24"/>
        </w:rPr>
        <w:t>9.不少于每天1次对采购人指定的公共设备、设施的表面进行清洁，保持洁净。不少于每月1次用水冲洗所有水泥地面等。</w:t>
      </w:r>
    </w:p>
    <w:p>
      <w:pPr>
        <w:pStyle w:val="null3"/>
        <w:ind w:firstLine="480"/>
        <w:jc w:val="both"/>
      </w:pPr>
      <w:r>
        <w:rPr>
          <w:sz w:val="24"/>
        </w:rPr>
        <w:t>10.每天清洗及保洁各区域的洗手间、检查更换卫生纸、洗手液、洁瓷精。厕所内无臭无味，目视地面、坑位、小便池、洗手盆干净，无尿迹、痰迹和其它污迹，无茶渣、烟头、纸巾、果皮等垃圾存在，特殊情况需按实际加强消毒频次；相关消耗品的提供另行约定。</w:t>
      </w:r>
    </w:p>
    <w:p>
      <w:pPr>
        <w:pStyle w:val="null3"/>
        <w:ind w:firstLine="480"/>
        <w:jc w:val="both"/>
      </w:pPr>
      <w:r>
        <w:rPr>
          <w:sz w:val="24"/>
        </w:rPr>
        <w:t>11.作业时应小心控制扬尘，不扰民，不溅污行人及住户衣物，避免妨碍行人和车辆正常行驶。</w:t>
      </w:r>
    </w:p>
    <w:p>
      <w:pPr>
        <w:pStyle w:val="null3"/>
        <w:ind w:firstLine="480"/>
        <w:jc w:val="both"/>
      </w:pPr>
      <w:r>
        <w:rPr>
          <w:sz w:val="24"/>
        </w:rPr>
        <w:t>12.外墙清洗每年清洗1次，外墙清洗范围综合楼及办公楼外墙、窗户外玻璃、玻璃雨棚，外墙面积约12979.94㎡、窗户外玻璃3390㎡、玻璃雨棚309.44㎡。需采用专用清洗剂、高压水枪等进行清洗。清洗区域下方划出隔离区域，提醒过路行人车辆，避免造成危险。</w:t>
      </w:r>
    </w:p>
    <w:p>
      <w:pPr>
        <w:pStyle w:val="null3"/>
        <w:ind w:firstLine="480"/>
        <w:jc w:val="both"/>
      </w:pPr>
      <w:r>
        <w:rPr>
          <w:sz w:val="24"/>
        </w:rPr>
        <w:t>13.专业除四害服务：根据相关等级提供对应的专业防制、管理、规划服务。一般四害防治及蚁、蚤、虱、蜱、螨等其他有害生物预防和控制。按气候及环境变化除行政区、监管区四害。其中4-11月的灭四害消杀工作不少于每月2次，其余月份不少于每月1次，民警职工食堂每月两次。使用符合国家标准的消毒、杀虫害等药剂进行环保消杀工作。投放药物应事先告知，投药位置有明显标识。每次消杀后进行检查，并记录存档。</w:t>
      </w:r>
    </w:p>
    <w:p>
      <w:pPr>
        <w:pStyle w:val="null3"/>
        <w:ind w:firstLine="480"/>
        <w:jc w:val="both"/>
      </w:pPr>
      <w:r>
        <w:rPr>
          <w:sz w:val="24"/>
        </w:rPr>
        <w:t>（三）垃圾清运服务</w:t>
      </w:r>
    </w:p>
    <w:p>
      <w:pPr>
        <w:pStyle w:val="null3"/>
        <w:ind w:firstLine="480"/>
        <w:jc w:val="both"/>
      </w:pPr>
      <w:r>
        <w:rPr>
          <w:sz w:val="24"/>
        </w:rPr>
        <w:t>1.垃圾清运、处理的范围分为：监狱辖区含监管区、行政区、驻监部队的日常办公垃圾、日常生活垃圾、日常厨余垃圾、公共通道、园林、道路等的综合垃圾，每天约10－11吨，每天应派出不少于3人。</w:t>
      </w:r>
    </w:p>
    <w:p>
      <w:pPr>
        <w:pStyle w:val="null3"/>
        <w:ind w:firstLine="480"/>
        <w:jc w:val="both"/>
      </w:pPr>
      <w:r>
        <w:rPr>
          <w:sz w:val="24"/>
        </w:rPr>
        <w:t>2.垃圾清运、处理分为：生活垃圾（有机、无机、有害垃圾）清运处理、督促装修垃圾清运处理和废纸及可再生废物的回收。所有垃圾清运处理应符合广东省及省内各地有关法律、法规规定。</w:t>
      </w:r>
    </w:p>
    <w:p>
      <w:pPr>
        <w:pStyle w:val="null3"/>
        <w:ind w:firstLine="480"/>
        <w:jc w:val="both"/>
      </w:pPr>
      <w:r>
        <w:rPr>
          <w:sz w:val="24"/>
        </w:rPr>
        <w:t>3.垃圾分类：负责处理服务区域内垃圾分类工作，配合相关部门处理特定类型垃圾，垃圾投放点按规定标注垃圾分类标志。</w:t>
      </w:r>
    </w:p>
    <w:p>
      <w:pPr>
        <w:pStyle w:val="null3"/>
        <w:ind w:firstLine="480"/>
        <w:jc w:val="both"/>
      </w:pPr>
      <w:r>
        <w:rPr>
          <w:sz w:val="24"/>
        </w:rPr>
        <w:t>4.垃圾清运、处理工作分为：收集区域内垃圾，并更换垃圾袋，不少于每天1次清洁垃圾筒。不少于每天2次定时清运、处理。将物业项目内所有桶内垃圾清理干净封好胶袋口。</w:t>
      </w:r>
    </w:p>
    <w:p>
      <w:pPr>
        <w:pStyle w:val="null3"/>
        <w:ind w:firstLine="480"/>
        <w:jc w:val="both"/>
      </w:pPr>
      <w:r>
        <w:rPr>
          <w:sz w:val="24"/>
        </w:rPr>
        <w:t>5.成交供应商要按采购人的要求（包括监管规定等）每天2次对监管区内生产区的垃圾、生活区的垃圾（含潲水）、警察职工食堂的垃圾（含潲水）、警察职工备勤区的生活垃圾进行开车装载清运至河源市政府指定的垃圾填埋场。</w:t>
      </w:r>
    </w:p>
    <w:p>
      <w:pPr>
        <w:pStyle w:val="null3"/>
        <w:ind w:firstLine="480"/>
        <w:jc w:val="both"/>
      </w:pPr>
      <w:r>
        <w:rPr>
          <w:sz w:val="24"/>
        </w:rPr>
        <w:t>6.辖区内垃圾要做到每日清运干净。每天上下午各一次装载清运，上午一次在监管区垃圾存放点（装载路程约3.5公里）、行政区5个存放点（备勤楼4个、职工食堂1个）垃圾清运至垃圾填埋场，装车时间约为3小时；下午另一次装载潲水或垃圾，在16个存放点装载约3－4吨潲水清运至垃圾填埋场处理。如需求有变化，以实际情况变化，签订补充协议进行结算。</w:t>
      </w:r>
    </w:p>
    <w:p>
      <w:pPr>
        <w:pStyle w:val="null3"/>
        <w:ind w:firstLine="480"/>
        <w:jc w:val="both"/>
      </w:pPr>
      <w:r>
        <w:rPr>
          <w:sz w:val="24"/>
        </w:rPr>
        <w:t>（四）安保及秩序管理服务（含停车场管理）</w:t>
      </w:r>
    </w:p>
    <w:p>
      <w:pPr>
        <w:pStyle w:val="null3"/>
        <w:ind w:firstLine="480"/>
        <w:jc w:val="both"/>
      </w:pPr>
      <w:r>
        <w:rPr>
          <w:sz w:val="24"/>
        </w:rPr>
        <w:t>★</w:t>
      </w:r>
      <w:r>
        <w:rPr>
          <w:sz w:val="21"/>
        </w:rPr>
        <w:t>供应商具备《保安服务许可证》（提供证书复印件）或承诺签订合同之后按《保安服务管理条例》的要求到公安机关备案（提供承诺函）</w:t>
      </w:r>
    </w:p>
    <w:p>
      <w:pPr>
        <w:pStyle w:val="null3"/>
        <w:ind w:firstLine="480"/>
        <w:jc w:val="both"/>
      </w:pPr>
      <w:r>
        <w:rPr>
          <w:sz w:val="24"/>
        </w:rPr>
        <w:t>1.全天候负责区域内行政大门双岗值班，停车场大小门开关及值班、公共走道交通巡逻，每班次不少于2人；另外设置辖区巡查人员1名，工作时间为法定工作日7：50-18：00及其他需要临时指派的时间。所有上岗保安须具备保安员证。</w:t>
      </w:r>
    </w:p>
    <w:p>
      <w:pPr>
        <w:pStyle w:val="null3"/>
        <w:ind w:firstLine="480"/>
        <w:jc w:val="both"/>
      </w:pPr>
      <w:r>
        <w:rPr>
          <w:sz w:val="24"/>
        </w:rPr>
        <w:t>2.外来车辆进出辖区应登记日期、进出时间、车牌号码及人员详细信息，建立登记制度。</w:t>
      </w:r>
    </w:p>
    <w:p>
      <w:pPr>
        <w:pStyle w:val="null3"/>
        <w:ind w:firstLine="480"/>
        <w:jc w:val="both"/>
      </w:pPr>
      <w:r>
        <w:rPr>
          <w:sz w:val="24"/>
        </w:rPr>
        <w:t>3.询问并登记搬入/运离服务区域的大宗物品和贵重物品的来源及去处，经相关部门或采购人确认，经登记后才可放行。</w:t>
      </w:r>
    </w:p>
    <w:p>
      <w:pPr>
        <w:pStyle w:val="null3"/>
        <w:ind w:firstLine="480"/>
        <w:jc w:val="both"/>
      </w:pPr>
      <w:r>
        <w:rPr>
          <w:sz w:val="24"/>
        </w:rPr>
        <w:t>4.对来访办事人员、车辆，须按采购人规定办理进出，做好登记，防止无关人员及车辆进入辖区，切实做好防盗、防暴工作；及时疏导上下班高峰期车辆通行。</w:t>
      </w:r>
    </w:p>
    <w:p>
      <w:pPr>
        <w:pStyle w:val="null3"/>
        <w:ind w:firstLine="480"/>
        <w:jc w:val="both"/>
      </w:pPr>
      <w:r>
        <w:rPr>
          <w:sz w:val="24"/>
        </w:rPr>
        <w:t>5.成交供应商需安排专人不定期查岗，并做好台账登记工作，每天在22：30至次日6：00安排1次查岗，查岗情况及时向采购人通报，并严格按照采购人管理办法进行考核。</w:t>
      </w:r>
    </w:p>
    <w:p>
      <w:pPr>
        <w:pStyle w:val="null3"/>
        <w:ind w:firstLine="480"/>
        <w:jc w:val="both"/>
      </w:pPr>
      <w:r>
        <w:rPr>
          <w:sz w:val="24"/>
        </w:rPr>
        <w:t>6.严格遵守采购人来访人员通报、登记、证件检查等制度，积极配合采购人管理工作，严格遵守行政大门监控室管理制度。</w:t>
      </w:r>
    </w:p>
    <w:p>
      <w:pPr>
        <w:pStyle w:val="null3"/>
        <w:ind w:firstLine="480"/>
        <w:jc w:val="both"/>
      </w:pPr>
      <w:r>
        <w:rPr>
          <w:sz w:val="24"/>
        </w:rPr>
        <w:t>7.严格执行采购人关于物业管理服务区域范围内的安全保卫工作要求和相关规定，遇恶劣天气(如台风、雷雨、酷暑和极潮湿等)或突发事件须及时出示警示牌。</w:t>
      </w:r>
    </w:p>
    <w:p>
      <w:pPr>
        <w:pStyle w:val="null3"/>
        <w:ind w:firstLine="480"/>
        <w:jc w:val="both"/>
      </w:pPr>
      <w:r>
        <w:rPr>
          <w:sz w:val="24"/>
        </w:rPr>
        <w:t>8.及时制止物业管理区域内的不文明行为，不少于每天1次对开关和照明灯具等进行检查。处理各种突发事件，严重事件及时汇报。</w:t>
      </w:r>
    </w:p>
    <w:p>
      <w:pPr>
        <w:pStyle w:val="null3"/>
        <w:ind w:firstLine="480"/>
        <w:jc w:val="both"/>
      </w:pPr>
      <w:r>
        <w:rPr>
          <w:sz w:val="24"/>
        </w:rPr>
        <w:t>9.保安员必须精神饱满、着装整齐、动作规范，礼貌、热情。保安员值班过程中必须文明服务，如发生不文明服务的行为，一律予以更换。</w:t>
      </w:r>
    </w:p>
    <w:p>
      <w:pPr>
        <w:pStyle w:val="null3"/>
        <w:ind w:firstLine="480"/>
        <w:jc w:val="both"/>
      </w:pPr>
      <w:r>
        <w:rPr>
          <w:sz w:val="24"/>
        </w:rPr>
        <w:t>10.每天必须按时到岗，确保值班电话畅通，无关事情严禁使用值班电话。</w:t>
      </w:r>
    </w:p>
    <w:p>
      <w:pPr>
        <w:pStyle w:val="null3"/>
        <w:ind w:firstLine="480"/>
        <w:jc w:val="both"/>
      </w:pPr>
      <w:r>
        <w:rPr>
          <w:sz w:val="24"/>
        </w:rPr>
        <w:t>11.上岗期间不得在执勤区域内吸烟、喝酒、会客、玩手机，非因工作需要不得进入办公场所，爱护单位的财物</w:t>
      </w:r>
    </w:p>
    <w:p>
      <w:pPr>
        <w:pStyle w:val="null3"/>
        <w:ind w:firstLine="480"/>
        <w:jc w:val="both"/>
      </w:pPr>
      <w:r>
        <w:rPr>
          <w:sz w:val="24"/>
        </w:rPr>
        <w:t>12.严格执行单位的工作要求，每天到岗后严格执行各项规章制度，做好执勤区域的巡查工作，每班交接班人员按照规定进行交接。</w:t>
      </w:r>
    </w:p>
    <w:p>
      <w:pPr>
        <w:pStyle w:val="null3"/>
        <w:ind w:firstLine="480"/>
        <w:jc w:val="both"/>
      </w:pPr>
      <w:r>
        <w:rPr>
          <w:sz w:val="24"/>
        </w:rPr>
        <w:t>13.采购人有权提出对不合格保安员随时更换，成交供应商应严格执行。如不执行，则相关保安不计入到岗人数。不少于每月一次组织训练和消防演练。</w:t>
      </w:r>
    </w:p>
    <w:p>
      <w:pPr>
        <w:pStyle w:val="null3"/>
        <w:ind w:firstLine="480"/>
        <w:jc w:val="both"/>
      </w:pPr>
      <w:r>
        <w:rPr>
          <w:sz w:val="24"/>
        </w:rPr>
        <w:t>14.保安人员监守自盗违反采购人工作纪律，盗取财物的严格按照规定处理，情节严重的依法移交公安机关。</w:t>
      </w:r>
    </w:p>
    <w:p>
      <w:pPr>
        <w:pStyle w:val="null3"/>
        <w:ind w:firstLine="480"/>
        <w:jc w:val="both"/>
      </w:pPr>
      <w:r>
        <w:rPr>
          <w:sz w:val="24"/>
        </w:rPr>
        <w:t>（五）会务服务</w:t>
      </w:r>
    </w:p>
    <w:p>
      <w:pPr>
        <w:pStyle w:val="null3"/>
        <w:ind w:firstLine="480"/>
        <w:jc w:val="both"/>
      </w:pPr>
      <w:r>
        <w:rPr>
          <w:sz w:val="24"/>
        </w:rPr>
        <w:t>1.会务服务区域：办公楼、礼堂及其他会务区域，工作日内应派出不少于2人，因采购人工作需要，须服从非工作日时间的临时会务服务。</w:t>
      </w:r>
    </w:p>
    <w:p>
      <w:pPr>
        <w:pStyle w:val="null3"/>
        <w:ind w:firstLine="480"/>
        <w:jc w:val="both"/>
      </w:pPr>
      <w:r>
        <w:rPr>
          <w:sz w:val="24"/>
        </w:rPr>
        <w:t>2.会议前，负责会议桌椅的擦拭和保洁工作，确保会议桌椅干净整洁，负责协助会议主办部门布置会场；会议中，负责参与人员茶水供应，及时补充会议用茶；会后及时清洗茶杯、打扫会场卫生及对茶杯进行消毒。</w:t>
      </w:r>
    </w:p>
    <w:p>
      <w:pPr>
        <w:pStyle w:val="null3"/>
        <w:ind w:firstLine="480"/>
        <w:jc w:val="both"/>
      </w:pPr>
      <w:r>
        <w:rPr>
          <w:sz w:val="24"/>
        </w:rPr>
        <w:t>3.遵守采购人关于会议相关工作纪律；讲究个人卫生，文明服务，礼貌待人。</w:t>
      </w:r>
    </w:p>
    <w:p>
      <w:pPr>
        <w:pStyle w:val="null3"/>
        <w:ind w:firstLine="480"/>
        <w:jc w:val="both"/>
      </w:pPr>
      <w:r>
        <w:rPr>
          <w:sz w:val="24"/>
        </w:rPr>
        <w:t>4.劳务人员实行统一着装，佩戴有效证件，注重仪表仪容，上岗期间不得从事与工作无关的事项。</w:t>
      </w:r>
    </w:p>
    <w:p>
      <w:pPr>
        <w:pStyle w:val="null3"/>
        <w:ind w:firstLine="480"/>
        <w:jc w:val="both"/>
      </w:pPr>
      <w:r>
        <w:rPr>
          <w:sz w:val="24"/>
        </w:rPr>
        <w:t>5.整齐摆放会议室桌凳，确保桌面无杂物灰尘，垃圾及时清理，按照采购人的会议用茶管理规定，妥善保管好各类会议用茶。</w:t>
      </w:r>
    </w:p>
    <w:p>
      <w:pPr>
        <w:pStyle w:val="null3"/>
        <w:ind w:firstLine="480"/>
        <w:jc w:val="both"/>
      </w:pPr>
      <w:r>
        <w:rPr>
          <w:sz w:val="24"/>
        </w:rPr>
        <w:t>（六）公共卫生应急管理</w:t>
      </w:r>
    </w:p>
    <w:p>
      <w:pPr>
        <w:pStyle w:val="null3"/>
        <w:ind w:firstLine="480"/>
        <w:jc w:val="both"/>
      </w:pPr>
      <w:r>
        <w:rPr>
          <w:sz w:val="24"/>
        </w:rPr>
        <w:t>1.严格执行采购人关于公共卫生应急管理的工作要求，做好应对突发公共卫生事件、防疫等相应防控的必要准备。</w:t>
      </w:r>
    </w:p>
    <w:p>
      <w:pPr>
        <w:pStyle w:val="null3"/>
        <w:ind w:firstLine="480"/>
        <w:jc w:val="both"/>
      </w:pPr>
      <w:r>
        <w:rPr>
          <w:sz w:val="24"/>
        </w:rPr>
        <w:t>2.严格执行进入物业管理服务区域或范围内特定区域的人员管控措施方案，做好人员进出登记、管理工作。</w:t>
      </w:r>
    </w:p>
    <w:p>
      <w:pPr>
        <w:pStyle w:val="null3"/>
        <w:ind w:firstLine="480"/>
        <w:jc w:val="both"/>
      </w:pPr>
      <w:r>
        <w:rPr>
          <w:sz w:val="24"/>
        </w:rPr>
        <w:t>3.按防控措施针对性做好公共区域等场所的卫生消杀工作，环境及物品以清洁为主、预防性消毒为辅。出现受污染情况时及时进行清洁消毒。</w:t>
      </w:r>
    </w:p>
    <w:p>
      <w:pPr>
        <w:pStyle w:val="null3"/>
        <w:ind w:firstLine="480"/>
        <w:jc w:val="both"/>
      </w:pPr>
      <w:r>
        <w:rPr>
          <w:sz w:val="24"/>
        </w:rPr>
        <w:t>4.根据采购人防控要求的变化，及时调配人手响应相关要求。因公共卫生应急管理事件造成的劳务人员管理模式的变化，采购人不再另外增补费用，由成交供应商自行负责。</w:t>
      </w:r>
    </w:p>
    <w:p>
      <w:pPr>
        <w:pStyle w:val="null3"/>
        <w:ind w:firstLine="480"/>
        <w:jc w:val="both"/>
      </w:pPr>
      <w:r>
        <w:rPr>
          <w:sz w:val="24"/>
        </w:rPr>
        <w:t>（七）人员进驻、管理及其他服务要求</w:t>
      </w:r>
    </w:p>
    <w:p>
      <w:pPr>
        <w:pStyle w:val="null3"/>
        <w:ind w:firstLine="480"/>
        <w:jc w:val="both"/>
      </w:pPr>
      <w:r>
        <w:rPr>
          <w:sz w:val="24"/>
        </w:rPr>
        <w:t>1.进驻管理：熟悉所有整个物业管理服务区域的楼宇、绿化、工作内容，并从物业管理及用户角度对物业管理提出专业管理意见。迅速熟悉服务区域内的物业服务工具（如垃圾桶、清洁工具）、楼宇、保安室监控等，并根据实际情况提出专业管理意见和建议，响应采购人反应的紧急要求。</w:t>
      </w:r>
    </w:p>
    <w:p>
      <w:pPr>
        <w:pStyle w:val="null3"/>
        <w:ind w:firstLine="480"/>
        <w:jc w:val="both"/>
      </w:pPr>
      <w:r>
        <w:rPr>
          <w:sz w:val="24"/>
        </w:rPr>
        <w:t>2.中标人需承诺，保证在《中标通知书》发出之日起30日内签订合同，合同签订后一周内即有能力根据采购人的要求派出足够的服务人员接管物业服务工作，否则视为放弃中标资格。（投标时提供承诺函）。</w:t>
      </w:r>
    </w:p>
    <w:p>
      <w:pPr>
        <w:pStyle w:val="null3"/>
        <w:ind w:firstLine="480"/>
        <w:jc w:val="both"/>
      </w:pPr>
      <w:r>
        <w:rPr>
          <w:sz w:val="24"/>
        </w:rPr>
        <w:t>3.中标人在进场后30天内将所有派驻员工的人事档案资料等交采购人审核，包括身份证复印件、健康证明、学历证明等，派驻的工作人员数量应达到采购人的要求。中标人不得伪造人事档案欺骗采购人，如有此种情况发生，采购人可单方终止合同。同时，中标人入场前，须同采购人签订保密合同。</w:t>
      </w:r>
    </w:p>
    <w:p>
      <w:pPr>
        <w:pStyle w:val="null3"/>
        <w:ind w:firstLine="480"/>
        <w:jc w:val="both"/>
      </w:pPr>
      <w:r>
        <w:rPr>
          <w:sz w:val="24"/>
        </w:rPr>
        <w:t>4.中标人需履行物业服务合同，按照合同约定的内容提供物业管理服务。采购人有权对中标人进行监督和管理。</w:t>
      </w:r>
    </w:p>
    <w:p>
      <w:pPr>
        <w:pStyle w:val="null3"/>
        <w:ind w:firstLine="480"/>
        <w:jc w:val="both"/>
      </w:pPr>
      <w:r>
        <w:rPr>
          <w:sz w:val="24"/>
        </w:rPr>
        <w:t>5.采购人对重要岗位的设置、人员录用与管理，有直接参与权和审批权。</w:t>
      </w:r>
    </w:p>
    <w:p>
      <w:pPr>
        <w:pStyle w:val="null3"/>
        <w:ind w:firstLine="480"/>
        <w:jc w:val="both"/>
      </w:pPr>
      <w:r>
        <w:rPr>
          <w:sz w:val="24"/>
        </w:rPr>
        <w:t>6.中标人针对该项目的管理方案、组织架构、人员录用等各项规章制度，在实施前需经采购人审核批准，且驻场负责人的任命和辞退，须经过采购人审查同意后才能确定。</w:t>
      </w:r>
    </w:p>
    <w:p>
      <w:pPr>
        <w:pStyle w:val="null3"/>
        <w:ind w:firstLine="480"/>
        <w:jc w:val="both"/>
      </w:pPr>
      <w:r>
        <w:rPr>
          <w:sz w:val="24"/>
        </w:rPr>
        <w:t>7.处理紧急、突发事故和特殊事件时，采购人对中标人的人员有直接指挥权。</w:t>
      </w:r>
    </w:p>
    <w:p>
      <w:pPr>
        <w:pStyle w:val="null3"/>
        <w:ind w:firstLine="480"/>
        <w:jc w:val="both"/>
      </w:pPr>
      <w:r>
        <w:rPr>
          <w:sz w:val="24"/>
        </w:rPr>
        <w:t>8.考虑到采购人工作的特殊性，节假日期间中标人须安排足够的人员上班，合理安排服务时限，服从服务于岗位需要。</w:t>
      </w:r>
    </w:p>
    <w:p>
      <w:pPr>
        <w:pStyle w:val="null3"/>
        <w:ind w:firstLine="480"/>
        <w:jc w:val="both"/>
      </w:pPr>
      <w:r>
        <w:rPr>
          <w:sz w:val="24"/>
        </w:rPr>
        <w:t>9.中标人各类服务人员，须统一着装，工作规范，作风严谨，精神面貌佳，无犯罪记录，身体健康。各类服务人员需经过专业培训学习，电工需要持有相应专业技能职业证书，熟悉业务，胜任本职工作，证书复印件报采购人留存。</w:t>
      </w:r>
    </w:p>
    <w:p>
      <w:pPr>
        <w:pStyle w:val="null3"/>
        <w:ind w:firstLine="480"/>
        <w:jc w:val="both"/>
      </w:pPr>
      <w:r>
        <w:rPr>
          <w:sz w:val="24"/>
        </w:rPr>
        <w:t>10.中标人在做好工作的同时，有责任向采购人提供合理化建议，以提高管理效率、服务质量。</w:t>
      </w:r>
    </w:p>
    <w:p>
      <w:pPr>
        <w:pStyle w:val="null3"/>
        <w:ind w:firstLine="480"/>
        <w:jc w:val="both"/>
      </w:pPr>
      <w:r>
        <w:rPr>
          <w:sz w:val="24"/>
        </w:rPr>
        <w:t>11.中标人负责员工的职业道德教育、业务知识和技能培训工作，采购人可按工作需要对中标人全体员工进行必要的业务知识培训，以适应采购人的工作需要。</w:t>
      </w:r>
    </w:p>
    <w:p>
      <w:pPr>
        <w:pStyle w:val="null3"/>
        <w:ind w:firstLine="480"/>
        <w:jc w:val="both"/>
      </w:pPr>
      <w:r>
        <w:rPr>
          <w:sz w:val="24"/>
        </w:rPr>
        <w:t>12.中标人因维修需要采购人配合时，应事先与采购人取得联系沟通，采购人提供支持和配合。如事先未与采购人联系沟通造成物业损失、耽误工作的，中标人应承担责任。</w:t>
      </w:r>
    </w:p>
    <w:p>
      <w:pPr>
        <w:pStyle w:val="null3"/>
        <w:ind w:firstLine="480"/>
        <w:jc w:val="both"/>
      </w:pPr>
      <w:r>
        <w:rPr>
          <w:sz w:val="24"/>
        </w:rPr>
        <w:t>13.中标人在日常物业服务过程中对无法解决的问题，或物业设施需要请专业维保公司维修、保养的，应及时向采购人反映，并请求采购人协助解决。属日常例行维护的，需做好相关登记，并及时告知采购人。</w:t>
      </w:r>
    </w:p>
    <w:p>
      <w:pPr>
        <w:pStyle w:val="null3"/>
        <w:ind w:firstLine="480"/>
        <w:jc w:val="both"/>
      </w:pPr>
      <w:r>
        <w:rPr>
          <w:sz w:val="24"/>
        </w:rPr>
        <w:t>14.中标人每月汇报物业分类管理执行情况，由采购人指出存在问题，限期改正。</w:t>
      </w:r>
    </w:p>
    <w:p>
      <w:pPr>
        <w:pStyle w:val="null3"/>
        <w:ind w:firstLine="480"/>
        <w:jc w:val="both"/>
      </w:pPr>
      <w:r>
        <w:rPr>
          <w:sz w:val="24"/>
        </w:rPr>
        <w:t>15.中标人不得将本物业的服务责任整体转让给第三方，否则采购人有权单方面解除合同且无需承担任何法律责任；非小微企业中标人须将采购项目中标价的40%以上份额分包给一家或者多家小微企业。</w:t>
      </w:r>
    </w:p>
    <w:p>
      <w:pPr>
        <w:pStyle w:val="null3"/>
        <w:ind w:firstLine="480"/>
        <w:jc w:val="both"/>
      </w:pPr>
      <w:r>
        <w:rPr>
          <w:sz w:val="24"/>
        </w:rPr>
        <w:t>16.合同期满后，中标人应向采购人移交采购人提供的全部工作用房、设备物品，并将物业服务期间的各类管理档案资料无条件移交给采购人。</w:t>
      </w:r>
    </w:p>
    <w:p>
      <w:pPr>
        <w:pStyle w:val="null3"/>
        <w:ind w:firstLine="480"/>
        <w:jc w:val="both"/>
      </w:pPr>
      <w:r>
        <w:rPr>
          <w:sz w:val="24"/>
        </w:rPr>
        <w:t>17.★供应商须承诺，如若中标，在进行高空作业时，作业人员应具有《特种作业操作证书（准操项目：高处作业）》。（提供承诺函），购买意外险，报价包含清洗剂、高空作业费等费用。</w:t>
      </w:r>
    </w:p>
    <w:p>
      <w:pPr>
        <w:pStyle w:val="null3"/>
        <w:ind w:firstLine="480"/>
        <w:jc w:val="both"/>
      </w:pPr>
      <w:r>
        <w:rPr>
          <w:sz w:val="24"/>
        </w:rPr>
        <w:t>（八）人员需求清单</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637"/>
        <w:gridCol w:w="1217"/>
        <w:gridCol w:w="695"/>
        <w:gridCol w:w="3290"/>
        <w:gridCol w:w="2435"/>
      </w:tblGrid>
      <w:tr>
        <w:tc>
          <w:tcPr>
            <w:tcW w:type="dxa" w:w="63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序号</w:t>
            </w:r>
          </w:p>
        </w:tc>
        <w:tc>
          <w:tcPr>
            <w:tcW w:type="dxa" w:w="121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210"/>
              <w:jc w:val="both"/>
            </w:pPr>
            <w:r>
              <w:rPr>
                <w:sz w:val="21"/>
              </w:rPr>
              <w:t>岗位</w:t>
            </w:r>
          </w:p>
        </w:tc>
        <w:tc>
          <w:tcPr>
            <w:tcW w:type="dxa" w:w="69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人数</w:t>
            </w:r>
          </w:p>
        </w:tc>
        <w:tc>
          <w:tcPr>
            <w:tcW w:type="dxa" w:w="32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人员情况要求</w:t>
            </w:r>
          </w:p>
        </w:tc>
        <w:tc>
          <w:tcPr>
            <w:tcW w:type="dxa" w:w="243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备      注</w:t>
            </w: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210"/>
              <w:jc w:val="both"/>
            </w:pPr>
            <w:r>
              <w:rPr>
                <w:sz w:val="21"/>
              </w:rPr>
              <w:t>1</w:t>
            </w:r>
          </w:p>
        </w:tc>
        <w:tc>
          <w:tcPr>
            <w:tcW w:type="dxa" w:w="12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项目经理</w:t>
            </w:r>
          </w:p>
        </w:tc>
        <w:tc>
          <w:tcPr>
            <w:tcW w:type="dxa" w:w="6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1</w:t>
            </w:r>
          </w:p>
        </w:tc>
        <w:tc>
          <w:tcPr>
            <w:tcW w:type="dxa" w:w="32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1.年龄18周岁以上，55周岁以下，身体健康、无犯罪记录，需提供无犯罪记录证明。</w:t>
            </w:r>
          </w:p>
          <w:p>
            <w:pPr>
              <w:pStyle w:val="null3"/>
              <w:ind w:firstLine="420"/>
              <w:jc w:val="both"/>
            </w:pPr>
            <w:r>
              <w:rPr>
                <w:sz w:val="21"/>
              </w:rPr>
              <w:t>2.具备相关物业主管管理工作经验2年或以上</w:t>
            </w:r>
          </w:p>
          <w:p>
            <w:pPr>
              <w:pStyle w:val="null3"/>
              <w:ind w:firstLine="420"/>
              <w:jc w:val="both"/>
            </w:pPr>
            <w:r>
              <w:rPr>
                <w:sz w:val="21"/>
              </w:rPr>
              <w:t>3.大专或以上学历</w:t>
            </w:r>
          </w:p>
        </w:tc>
        <w:tc>
          <w:tcPr>
            <w:tcW w:type="dxa" w:w="24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工作时间要求：法定工作日。</w:t>
            </w: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210"/>
              <w:jc w:val="both"/>
            </w:pPr>
            <w:r>
              <w:rPr>
                <w:sz w:val="21"/>
              </w:rPr>
              <w:t>2</w:t>
            </w:r>
          </w:p>
        </w:tc>
        <w:tc>
          <w:tcPr>
            <w:tcW w:type="dxa" w:w="12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绿化维护（含1名清扫车司机）</w:t>
            </w:r>
          </w:p>
        </w:tc>
        <w:tc>
          <w:tcPr>
            <w:tcW w:type="dxa" w:w="6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6</w:t>
            </w:r>
          </w:p>
        </w:tc>
        <w:tc>
          <w:tcPr>
            <w:tcW w:type="dxa" w:w="32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1.至少包含3名男性、男55周岁以下、女53周岁以下；具有绿化工作经验优先；2.其中指定一人为绿化负责人，大专或以上学历，身体健康，从事园艺、花卉种植工作经验2年或以上；3.其中清扫车司机必须具备相应驾驶资格。</w:t>
            </w:r>
          </w:p>
        </w:tc>
        <w:tc>
          <w:tcPr>
            <w:tcW w:type="dxa" w:w="24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工作时间要求：周一至周日2.至少包含3名男性、具有绿化工作经验优先。</w:t>
            </w:r>
          </w:p>
          <w:p>
            <w:pPr>
              <w:pStyle w:val="null3"/>
              <w:ind w:firstLine="420"/>
              <w:jc w:val="both"/>
            </w:pP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p>
        </w:tc>
        <w:tc>
          <w:tcPr>
            <w:tcW w:type="dxa" w:w="12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保洁人员</w:t>
            </w:r>
          </w:p>
        </w:tc>
        <w:tc>
          <w:tcPr>
            <w:tcW w:type="dxa" w:w="6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17</w:t>
            </w:r>
          </w:p>
        </w:tc>
        <w:tc>
          <w:tcPr>
            <w:tcW w:type="dxa" w:w="32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1.年龄18周岁以上，男，60周岁、女58周岁以下，身体健康、无犯罪记录。</w:t>
            </w:r>
          </w:p>
          <w:p>
            <w:pPr>
              <w:pStyle w:val="null3"/>
              <w:ind w:firstLine="420"/>
              <w:jc w:val="both"/>
            </w:pPr>
            <w:r>
              <w:rPr>
                <w:sz w:val="21"/>
              </w:rPr>
              <w:t>2.其中招待所及洗衣房3人要求45周岁以下，有酒店或招待工作经验优先。</w:t>
            </w:r>
          </w:p>
          <w:p>
            <w:pPr>
              <w:pStyle w:val="null3"/>
              <w:ind w:firstLine="420"/>
              <w:jc w:val="both"/>
            </w:pPr>
          </w:p>
        </w:tc>
        <w:tc>
          <w:tcPr>
            <w:tcW w:type="dxa" w:w="24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1.综合服务大厅、办公楼、新综合楼、工会功能室法定工作日清扫及其他临时工作安排。</w:t>
            </w:r>
          </w:p>
          <w:p>
            <w:pPr>
              <w:pStyle w:val="null3"/>
              <w:ind w:firstLine="420"/>
              <w:jc w:val="both"/>
            </w:pPr>
            <w:r>
              <w:rPr>
                <w:sz w:val="21"/>
              </w:rPr>
              <w:t>2.其他区域工作时间要求：周一至周日</w:t>
            </w:r>
          </w:p>
          <w:p>
            <w:pPr>
              <w:pStyle w:val="null3"/>
              <w:ind w:firstLine="420"/>
              <w:jc w:val="both"/>
            </w:pP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p>
        </w:tc>
        <w:tc>
          <w:tcPr>
            <w:tcW w:type="dxa" w:w="12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垃圾清运人员</w:t>
            </w:r>
          </w:p>
        </w:tc>
        <w:tc>
          <w:tcPr>
            <w:tcW w:type="dxa" w:w="6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4</w:t>
            </w:r>
          </w:p>
        </w:tc>
        <w:tc>
          <w:tcPr>
            <w:tcW w:type="dxa" w:w="32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要求男性，年龄18周岁以上，男55周岁以下。</w:t>
            </w:r>
          </w:p>
          <w:p>
            <w:pPr>
              <w:pStyle w:val="null3"/>
              <w:ind w:firstLine="420"/>
              <w:jc w:val="both"/>
            </w:pPr>
            <w:r>
              <w:rPr>
                <w:sz w:val="21"/>
              </w:rPr>
              <w:t>2.身体健康、无犯罪记录，需提供无犯罪记录证明。</w:t>
            </w:r>
          </w:p>
        </w:tc>
        <w:tc>
          <w:tcPr>
            <w:tcW w:type="dxa" w:w="24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1.负责行政区、监管区垃圾清运</w:t>
            </w:r>
          </w:p>
          <w:p>
            <w:pPr>
              <w:pStyle w:val="null3"/>
              <w:ind w:firstLine="420"/>
              <w:jc w:val="both"/>
            </w:pPr>
            <w:r>
              <w:rPr>
                <w:sz w:val="21"/>
              </w:rPr>
              <w:t>2.工作时间要求：周一至周日</w:t>
            </w:r>
          </w:p>
          <w:p>
            <w:pPr>
              <w:pStyle w:val="null3"/>
              <w:ind w:firstLine="420"/>
              <w:jc w:val="both"/>
            </w:pPr>
            <w:r>
              <w:rPr>
                <w:sz w:val="21"/>
              </w:rPr>
              <w:t>3.需配备8方及以上垃圾清运车2台，至少含压缩车1名，自备符合相应驾驶资格司机，不计入清运人员。</w:t>
            </w: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5</w:t>
            </w:r>
          </w:p>
        </w:tc>
        <w:tc>
          <w:tcPr>
            <w:tcW w:type="dxa" w:w="12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保安人员</w:t>
            </w:r>
          </w:p>
        </w:tc>
        <w:tc>
          <w:tcPr>
            <w:tcW w:type="dxa" w:w="6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9</w:t>
            </w:r>
          </w:p>
        </w:tc>
        <w:tc>
          <w:tcPr>
            <w:tcW w:type="dxa" w:w="32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1.要求男性，年龄在18周岁以上，58周岁以下，身高160cm以上，初中以上文化程度，退伍军人优先，有相关经验优先。</w:t>
            </w:r>
          </w:p>
          <w:p>
            <w:pPr>
              <w:pStyle w:val="null3"/>
              <w:ind w:firstLine="420"/>
              <w:jc w:val="both"/>
            </w:pPr>
            <w:r>
              <w:rPr>
                <w:sz w:val="21"/>
              </w:rPr>
              <w:t>2.身体健康、无犯罪记录，需提供无犯罪记录证明。</w:t>
            </w:r>
          </w:p>
          <w:p>
            <w:pPr>
              <w:pStyle w:val="null3"/>
              <w:ind w:firstLine="420"/>
              <w:jc w:val="both"/>
            </w:pPr>
            <w:r>
              <w:rPr>
                <w:sz w:val="21"/>
              </w:rPr>
              <w:t>3.另外2名，身高要求170cm,45周岁以下，要求为退伍军人。</w:t>
            </w:r>
          </w:p>
        </w:tc>
        <w:tc>
          <w:tcPr>
            <w:tcW w:type="dxa" w:w="24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1.行政大门：一天3班，每个班次2人，上下班高峰期需派员3-4人</w:t>
            </w:r>
          </w:p>
          <w:p>
            <w:pPr>
              <w:pStyle w:val="null3"/>
              <w:ind w:firstLine="420"/>
              <w:jc w:val="both"/>
            </w:pPr>
            <w:r>
              <w:rPr>
                <w:sz w:val="21"/>
              </w:rPr>
              <w:t>2.辖区巡查人员1人，周一至周五7：50—18：00</w:t>
            </w: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6</w:t>
            </w:r>
          </w:p>
        </w:tc>
        <w:tc>
          <w:tcPr>
            <w:tcW w:type="dxa" w:w="12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会务人员</w:t>
            </w:r>
          </w:p>
        </w:tc>
        <w:tc>
          <w:tcPr>
            <w:tcW w:type="dxa" w:w="6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2</w:t>
            </w:r>
          </w:p>
        </w:tc>
        <w:tc>
          <w:tcPr>
            <w:tcW w:type="dxa" w:w="32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1.要求女性，年龄18周岁以上，45周岁以下的女性，155CM以上，初中毕业以上学历。</w:t>
            </w:r>
          </w:p>
          <w:p>
            <w:pPr>
              <w:pStyle w:val="null3"/>
              <w:ind w:firstLine="420"/>
              <w:jc w:val="both"/>
            </w:pPr>
            <w:r>
              <w:rPr>
                <w:sz w:val="21"/>
              </w:rPr>
              <w:t>2.身体健康、无犯罪记录，需提供无犯罪记录、提供健康证。</w:t>
            </w:r>
          </w:p>
        </w:tc>
        <w:tc>
          <w:tcPr>
            <w:tcW w:type="dxa" w:w="24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1.工作时间要求：法定工作日及其他临时安排。2.要求女性，45周岁以下。</w:t>
            </w:r>
          </w:p>
        </w:tc>
      </w:tr>
      <w:tr>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7</w:t>
            </w:r>
          </w:p>
        </w:tc>
        <w:tc>
          <w:tcPr>
            <w:tcW w:type="dxa" w:w="12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合     计</w:t>
            </w:r>
          </w:p>
        </w:tc>
        <w:tc>
          <w:tcPr>
            <w:tcW w:type="dxa" w:w="6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rPr>
              <w:t>39</w:t>
            </w:r>
          </w:p>
        </w:tc>
        <w:tc>
          <w:tcPr>
            <w:tcW w:type="dxa" w:w="32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p>
        </w:tc>
        <w:tc>
          <w:tcPr>
            <w:tcW w:type="dxa" w:w="24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bl>
    <w:p>
      <w:pPr>
        <w:pStyle w:val="null3"/>
        <w:jc w:val="both"/>
      </w:pPr>
      <w:r>
        <w:rPr>
          <w:sz w:val="24"/>
        </w:rPr>
        <w:t>★1.供应商承诺如获中标，拟委派的项目经理将到岗履职，不得兼任其他项目的项目经理，如确须更换项目经理，供应商须向采购人提交书面申请，经采购人同意后，方可更换，且更换的项目经理不得低于投标时的配置标准（投标时提供承诺函，承诺函格式参照投标文件相关格式）。</w:t>
      </w:r>
    </w:p>
    <w:p>
      <w:pPr>
        <w:pStyle w:val="null3"/>
        <w:ind w:firstLine="480"/>
        <w:jc w:val="both"/>
      </w:pPr>
      <w:r>
        <w:rPr>
          <w:sz w:val="24"/>
        </w:rPr>
        <w:t>★2.以上所有服务人员均需购买社会保险，每季度报账时需提供劳务人员社保缴费清单，否则不予支付未提供社保缴费人员的费用。（投标时提供承诺函，承诺函格式参照投标文件相关格式）</w:t>
      </w:r>
    </w:p>
    <w:p>
      <w:pPr>
        <w:pStyle w:val="null3"/>
        <w:ind w:firstLine="480"/>
        <w:jc w:val="both"/>
      </w:pPr>
      <w:r>
        <w:rPr>
          <w:sz w:val="24"/>
        </w:rPr>
        <w:t>★3.供应商承诺将满足上述清单的人数要求：物业项目经理1人、保洁人员17人、绿化人员6人、垃圾清运人员4人、保安服务人员9人、会务服务人员2人，合计39人。（投标时提供承诺函，承诺函格式参照投标文件相关格式）</w:t>
      </w:r>
    </w:p>
    <w:p>
      <w:pPr>
        <w:pStyle w:val="null3"/>
        <w:ind w:firstLine="480"/>
        <w:jc w:val="both"/>
      </w:pPr>
      <w:r>
        <w:rPr>
          <w:sz w:val="24"/>
        </w:rPr>
        <w:t>（九）一般易耗品、消耗品配置要求</w:t>
      </w:r>
    </w:p>
    <w:p>
      <w:pPr>
        <w:pStyle w:val="null3"/>
        <w:ind w:firstLine="480"/>
        <w:jc w:val="both"/>
      </w:pPr>
      <w:r>
        <w:rPr>
          <w:sz w:val="24"/>
        </w:rPr>
        <w:t>1.绿化养护：打药机、农药、自动走草坪机、绿篱机、背包剪草机、花剪、高枝剪、花锄、铁铲、锄头、池塘垃圾捞网、吹风机、工作人员劳保用品等；树木扶正铁架及其他绿化工作过程中需要求的工具及消耗的物料。</w:t>
      </w:r>
    </w:p>
    <w:p>
      <w:pPr>
        <w:pStyle w:val="null3"/>
        <w:ind w:firstLine="480"/>
        <w:jc w:val="both"/>
      </w:pPr>
      <w:r>
        <w:rPr>
          <w:sz w:val="24"/>
        </w:rPr>
        <w:t>2.环卫保洁：楼层清洁推车、垃圾袋、扫把、拖把、拖桶、各楼层垃圾桶、抹布及其他清洁工具。</w:t>
      </w:r>
    </w:p>
    <w:p>
      <w:pPr>
        <w:pStyle w:val="null3"/>
        <w:ind w:firstLine="480"/>
        <w:jc w:val="both"/>
      </w:pPr>
      <w:r>
        <w:rPr>
          <w:sz w:val="24"/>
        </w:rPr>
        <w:t>3.保安服务：配备制服、警棍、防爆钢叉、防爆盾牌等警械设备，需自行配备2辆巡查电动车，安保工作中需要的其他工具。</w:t>
      </w:r>
    </w:p>
    <w:p>
      <w:pPr>
        <w:pStyle w:val="null3"/>
        <w:ind w:firstLine="480"/>
        <w:jc w:val="both"/>
      </w:pPr>
      <w:r>
        <w:rPr>
          <w:sz w:val="24"/>
        </w:rPr>
        <w:t>4.会务：会议茶杯清洗工具，配备会务人员服装及其他会务服务使用工具。</w:t>
      </w:r>
    </w:p>
    <w:p>
      <w:pPr>
        <w:pStyle w:val="null3"/>
        <w:ind w:firstLine="480"/>
        <w:jc w:val="both"/>
      </w:pPr>
      <w:r>
        <w:rPr>
          <w:sz w:val="24"/>
        </w:rPr>
        <w:t>5.其他：</w:t>
      </w:r>
      <w:r>
        <w:rPr>
          <w:sz w:val="21"/>
        </w:rPr>
        <w:t>根据工作需要提供升降车（非驻场）；</w:t>
      </w:r>
      <w:r>
        <w:rPr>
          <w:sz w:val="24"/>
        </w:rPr>
        <w:t>要求配备工作人员劳保用品、统一服装等；其他本物业项目需要使用的工具及消耗的物料</w:t>
      </w:r>
    </w:p>
    <w:p>
      <w:pPr>
        <w:pStyle w:val="null3"/>
        <w:ind w:firstLine="480"/>
        <w:jc w:val="both"/>
      </w:pPr>
      <w:r>
        <w:rPr>
          <w:sz w:val="24"/>
        </w:rPr>
        <w:t>★（十）特殊器械、工具、设备配置要求（投标时提供承诺函，承诺中标后提供以下满足采购需求的设备）</w:t>
      </w:r>
    </w:p>
    <w:p>
      <w:pPr>
        <w:pStyle w:val="null3"/>
        <w:ind w:firstLine="480"/>
        <w:jc w:val="both"/>
      </w:pPr>
      <w:r>
        <w:rPr>
          <w:sz w:val="24"/>
        </w:rPr>
        <w:t>1.环卫保洁垃圾清扫车（机动车），高压水枪。</w:t>
      </w:r>
    </w:p>
    <w:p>
      <w:pPr>
        <w:pStyle w:val="null3"/>
        <w:ind w:firstLine="480"/>
        <w:jc w:val="both"/>
      </w:pPr>
      <w:r>
        <w:rPr>
          <w:sz w:val="24"/>
        </w:rPr>
        <w:t>2.垃圾清运需配备2台8方及以上容量的垃圾车，至少一辆为压缩车，1台用于厨余垃圾清运，另一台清运其他垃圾，其他垃圾清运过程中需要的工具及易耗物品。</w:t>
      </w:r>
    </w:p>
    <w:p>
      <w:pPr>
        <w:pStyle w:val="null3"/>
        <w:ind w:firstLine="482"/>
        <w:jc w:val="both"/>
      </w:pPr>
      <w:r>
        <w:rPr>
          <w:sz w:val="24"/>
          <w:b/>
        </w:rPr>
        <w:t>五、</w:t>
      </w:r>
      <w:r>
        <w:rPr>
          <w:sz w:val="24"/>
          <w:b/>
        </w:rPr>
        <w:t>履约考核管理</w:t>
      </w:r>
    </w:p>
    <w:p>
      <w:pPr>
        <w:pStyle w:val="null3"/>
        <w:ind w:firstLine="480"/>
        <w:jc w:val="both"/>
      </w:pPr>
      <w:r>
        <w:rPr>
          <w:sz w:val="24"/>
        </w:rPr>
        <w:t>甲方根据合同期内每月考核结果、季度考核结果、劳务人员考勤以及实际上岗人数按月</w:t>
      </w:r>
      <w:r>
        <w:rPr>
          <w:sz w:val="24"/>
        </w:rPr>
        <w:t>核算</w:t>
      </w:r>
      <w:r>
        <w:rPr>
          <w:sz w:val="24"/>
        </w:rPr>
        <w:t>乙方劳务费用。乙方未按合同约定安排足额劳务人员的，甲方每月根据缺少的相关岗位和工作时间，扣除相应的劳务费，乙方在投标文件中所提出的优化服务方案、服务质量及服务标准均</w:t>
      </w:r>
      <w:r>
        <w:rPr>
          <w:sz w:val="24"/>
        </w:rPr>
        <w:t>作</w:t>
      </w:r>
      <w:r>
        <w:rPr>
          <w:sz w:val="24"/>
        </w:rPr>
        <w:t>为本项目考核管理指标。</w:t>
      </w:r>
    </w:p>
    <w:p>
      <w:pPr>
        <w:pStyle w:val="null3"/>
        <w:ind w:firstLine="480"/>
        <w:jc w:val="both"/>
      </w:pPr>
      <w:r>
        <w:rPr>
          <w:sz w:val="24"/>
        </w:rPr>
        <w:t>（一）考核结果</w:t>
      </w:r>
      <w:r>
        <w:rPr>
          <w:sz w:val="24"/>
        </w:rPr>
        <w:t>85分（含85分）以上的，每扣1分，当季度劳务费扣除200元。</w:t>
      </w:r>
    </w:p>
    <w:p>
      <w:pPr>
        <w:pStyle w:val="null3"/>
        <w:ind w:firstLine="480"/>
        <w:jc w:val="both"/>
      </w:pPr>
      <w:r>
        <w:rPr>
          <w:sz w:val="24"/>
        </w:rPr>
        <w:t>（二）考核结果在</w:t>
      </w:r>
      <w:r>
        <w:rPr>
          <w:sz w:val="24"/>
        </w:rPr>
        <w:t>84-79分的，支付当季度95%的劳务费。</w:t>
      </w:r>
    </w:p>
    <w:p>
      <w:pPr>
        <w:pStyle w:val="null3"/>
        <w:ind w:firstLine="480"/>
        <w:jc w:val="both"/>
      </w:pPr>
      <w:r>
        <w:rPr>
          <w:sz w:val="24"/>
        </w:rPr>
        <w:t>（三）考核结果在</w:t>
      </w:r>
      <w:r>
        <w:rPr>
          <w:sz w:val="24"/>
        </w:rPr>
        <w:t>79-75分的，支付当季度90%的劳务费。</w:t>
      </w:r>
    </w:p>
    <w:p>
      <w:pPr>
        <w:pStyle w:val="null3"/>
        <w:ind w:firstLine="480"/>
        <w:jc w:val="both"/>
      </w:pPr>
      <w:r>
        <w:rPr>
          <w:sz w:val="24"/>
        </w:rPr>
        <w:t>（四）考核结果在</w:t>
      </w:r>
      <w:r>
        <w:rPr>
          <w:sz w:val="24"/>
        </w:rPr>
        <w:t>74-70分的，支付当季度85%的劳务费。</w:t>
      </w:r>
    </w:p>
    <w:p>
      <w:pPr>
        <w:pStyle w:val="null3"/>
        <w:ind w:firstLine="480"/>
        <w:jc w:val="both"/>
      </w:pPr>
      <w:r>
        <w:rPr>
          <w:sz w:val="24"/>
        </w:rPr>
        <w:t>（五）考核结果在</w:t>
      </w:r>
      <w:r>
        <w:rPr>
          <w:sz w:val="24"/>
        </w:rPr>
        <w:t>69-65分的，支付当季度80%的劳务费。</w:t>
      </w:r>
    </w:p>
    <w:p>
      <w:pPr>
        <w:pStyle w:val="null3"/>
        <w:ind w:firstLine="480"/>
        <w:jc w:val="both"/>
      </w:pPr>
      <w:r>
        <w:rPr>
          <w:sz w:val="24"/>
        </w:rPr>
        <w:t>（六）考核结果在</w:t>
      </w:r>
      <w:r>
        <w:rPr>
          <w:sz w:val="24"/>
        </w:rPr>
        <w:t>64-60分的，支付当季度75%的劳务费。</w:t>
      </w:r>
    </w:p>
    <w:p>
      <w:pPr>
        <w:pStyle w:val="null3"/>
        <w:ind w:firstLine="480"/>
        <w:jc w:val="both"/>
      </w:pPr>
      <w:r>
        <w:rPr>
          <w:sz w:val="24"/>
        </w:rPr>
        <w:t>（七）考核结果</w:t>
      </w:r>
      <w:r>
        <w:rPr>
          <w:sz w:val="24"/>
        </w:rPr>
        <w:t>60分（不含60分）以下的，支付当月70%的劳务费。</w:t>
      </w:r>
    </w:p>
    <w:p>
      <w:pPr>
        <w:pStyle w:val="null3"/>
        <w:ind w:firstLine="480"/>
        <w:jc w:val="both"/>
      </w:pPr>
      <w:r>
        <w:rPr>
          <w:sz w:val="24"/>
        </w:rPr>
        <w:t>连续两轮考核结果在</w:t>
      </w:r>
      <w:r>
        <w:rPr>
          <w:sz w:val="24"/>
        </w:rPr>
        <w:t>60分（不含60分）以下的，甲方有权立即终止合同，取消乙方承包资格，届时，甲方有权不向乙方退还履约保证金，如甲方因此遭受损失的还有权要求乙方承担赔偿责任。</w:t>
      </w:r>
    </w:p>
    <w:p>
      <w:pPr>
        <w:pStyle w:val="null3"/>
        <w:ind w:firstLine="482"/>
        <w:jc w:val="both"/>
      </w:pPr>
      <w:r>
        <w:rPr>
          <w:sz w:val="24"/>
          <w:b/>
        </w:rPr>
        <w:t>六、</w:t>
      </w:r>
      <w:r>
        <w:rPr>
          <w:sz w:val="24"/>
          <w:b/>
        </w:rPr>
        <w:t>甲方的权利与义务</w:t>
      </w:r>
    </w:p>
    <w:p>
      <w:pPr>
        <w:pStyle w:val="null3"/>
        <w:ind w:firstLine="480"/>
        <w:jc w:val="both"/>
      </w:pPr>
      <w:r>
        <w:rPr>
          <w:sz w:val="24"/>
        </w:rPr>
        <w:t>（一）审定乙方拟定的管理制度、自检情况、培训情况管理服务计划等，并提出合理化建议，督促乙方健全应有的制度规程、工作规范等，检查监督乙方管理工作的实施及制度的执行情况。</w:t>
      </w:r>
    </w:p>
    <w:p>
      <w:pPr>
        <w:pStyle w:val="null3"/>
        <w:ind w:firstLine="480"/>
        <w:jc w:val="both"/>
      </w:pPr>
      <w:r>
        <w:rPr>
          <w:sz w:val="24"/>
        </w:rPr>
        <w:t>（二）协助乙方开展工作并协调乙方与甲方各部门、当地行政主管部门之间的关系。</w:t>
      </w:r>
    </w:p>
    <w:p>
      <w:pPr>
        <w:pStyle w:val="null3"/>
        <w:ind w:firstLine="480"/>
        <w:jc w:val="both"/>
      </w:pPr>
      <w:r>
        <w:rPr>
          <w:sz w:val="24"/>
        </w:rPr>
        <w:t>（三）履行合同按时按额给予乙方服务承包费，如违约，乙方有权追究相应的法律责任和经济责任。</w:t>
      </w:r>
    </w:p>
    <w:p>
      <w:pPr>
        <w:pStyle w:val="null3"/>
        <w:ind w:firstLine="480"/>
        <w:jc w:val="both"/>
      </w:pPr>
      <w:r>
        <w:rPr>
          <w:sz w:val="24"/>
        </w:rPr>
        <w:t>（四）对乙方不符合条件、不称职的服务人员，甲方有权要求乙方限期更换。</w:t>
      </w:r>
    </w:p>
    <w:p>
      <w:pPr>
        <w:pStyle w:val="null3"/>
        <w:ind w:firstLine="480"/>
        <w:jc w:val="both"/>
      </w:pPr>
      <w:r>
        <w:rPr>
          <w:sz w:val="24"/>
        </w:rPr>
        <w:t>（五）协助乙方做好管理工作。</w:t>
      </w:r>
    </w:p>
    <w:p>
      <w:pPr>
        <w:pStyle w:val="null3"/>
        <w:ind w:firstLine="480"/>
        <w:jc w:val="both"/>
      </w:pPr>
      <w:r>
        <w:rPr>
          <w:sz w:val="24"/>
        </w:rPr>
        <w:t>（六）招标文件、投标文件及合同附件中约定的甲方其它权利义务。</w:t>
      </w:r>
    </w:p>
    <w:p>
      <w:pPr>
        <w:pStyle w:val="null3"/>
        <w:ind w:firstLine="480"/>
        <w:jc w:val="both"/>
      </w:pPr>
      <w:r>
        <w:rPr>
          <w:sz w:val="24"/>
        </w:rPr>
        <w:t>（七）承包期间，双方需严格履行合同，在执行过程中，如遇未尽事宜，双方可协商解决，单方面无权变更合同。</w:t>
      </w:r>
    </w:p>
    <w:p>
      <w:pPr>
        <w:pStyle w:val="null3"/>
        <w:ind w:firstLine="482"/>
        <w:jc w:val="both"/>
      </w:pPr>
      <w:r>
        <w:rPr>
          <w:sz w:val="24"/>
          <w:b/>
        </w:rPr>
        <w:t>七、</w:t>
      </w:r>
      <w:r>
        <w:rPr>
          <w:sz w:val="24"/>
          <w:b/>
        </w:rPr>
        <w:t>乙方的权利与义务</w:t>
      </w:r>
    </w:p>
    <w:p>
      <w:pPr>
        <w:pStyle w:val="null3"/>
        <w:ind w:firstLine="480"/>
        <w:jc w:val="both"/>
      </w:pPr>
      <w:r>
        <w:rPr>
          <w:sz w:val="24"/>
        </w:rPr>
        <w:t>（一）在物业日常管理过程中发生的事故应及时告知甲方</w:t>
      </w:r>
    </w:p>
    <w:p>
      <w:pPr>
        <w:pStyle w:val="null3"/>
        <w:ind w:firstLine="480"/>
        <w:jc w:val="both"/>
      </w:pPr>
      <w:r>
        <w:rPr>
          <w:sz w:val="24"/>
        </w:rPr>
        <w:t>（二）对本物业的公用设施不得擅自占用和改变使用功能。</w:t>
      </w:r>
    </w:p>
    <w:p>
      <w:pPr>
        <w:pStyle w:val="null3"/>
        <w:ind w:firstLine="480"/>
        <w:jc w:val="both"/>
      </w:pPr>
      <w:r>
        <w:rPr>
          <w:sz w:val="24"/>
        </w:rPr>
        <w:t>（三）在物业日常管理过程中对无法解决的事项要及时向甲方反映。</w:t>
      </w:r>
    </w:p>
    <w:p>
      <w:pPr>
        <w:pStyle w:val="null3"/>
        <w:ind w:firstLine="480"/>
        <w:jc w:val="both"/>
      </w:pPr>
      <w:r>
        <w:rPr>
          <w:sz w:val="24"/>
        </w:rPr>
        <w:t>（四）在服务期内，乙方需做好服务人员所需要的安全教育及安全措施，保证服务人员的安全，乙方服务人员在甲方服务范围内发生事故的一切责任由乙方负责。</w:t>
      </w:r>
    </w:p>
    <w:p>
      <w:pPr>
        <w:pStyle w:val="null3"/>
        <w:ind w:firstLine="480"/>
        <w:jc w:val="both"/>
      </w:pPr>
      <w:r>
        <w:rPr>
          <w:sz w:val="24"/>
        </w:rPr>
        <w:t>（五）鉴于甲方单位的特性，乙方提供服务的重要岗位人员聘用要经甲方审定，并听从甲方调动指挥。</w:t>
      </w:r>
    </w:p>
    <w:p>
      <w:pPr>
        <w:pStyle w:val="null3"/>
        <w:ind w:firstLine="480"/>
        <w:jc w:val="both"/>
      </w:pPr>
      <w:r>
        <w:rPr>
          <w:sz w:val="24"/>
        </w:rPr>
        <w:t>（六）乙方须依法用工，乙方员工的工资、社会保险等福利</w:t>
      </w:r>
      <w:r>
        <w:rPr>
          <w:sz w:val="24"/>
        </w:rPr>
        <w:t>,需符合国家有关规定。</w:t>
      </w:r>
    </w:p>
    <w:p>
      <w:pPr>
        <w:pStyle w:val="null3"/>
        <w:ind w:firstLine="480"/>
        <w:jc w:val="both"/>
      </w:pPr>
      <w:r>
        <w:rPr>
          <w:sz w:val="24"/>
        </w:rPr>
        <w:t>（七）本合同终止时，乙方需在甲方要求的时间内及时移交本物业，并向甲方移交全部管理用房及有关档案资料。</w:t>
      </w:r>
    </w:p>
    <w:p>
      <w:pPr>
        <w:pStyle w:val="null3"/>
        <w:ind w:firstLine="480"/>
        <w:jc w:val="both"/>
      </w:pPr>
      <w:r>
        <w:rPr>
          <w:sz w:val="24"/>
        </w:rPr>
        <w:t>（八）</w:t>
      </w:r>
      <w:r>
        <w:rPr>
          <w:sz w:val="24"/>
        </w:rPr>
        <w:t>其他未尽事宜参照乙方投标文件中承诺事项及响应事项执行。</w:t>
      </w:r>
    </w:p>
    <w:p>
      <w:pPr>
        <w:pStyle w:val="null3"/>
        <w:ind w:firstLine="482"/>
        <w:jc w:val="both"/>
      </w:pPr>
      <w:r>
        <w:rPr>
          <w:sz w:val="24"/>
          <w:b/>
        </w:rPr>
        <w:t>八</w:t>
      </w:r>
      <w:r>
        <w:rPr>
          <w:sz w:val="24"/>
          <w:b/>
        </w:rPr>
        <w:t>、违约责任</w:t>
      </w:r>
    </w:p>
    <w:p>
      <w:pPr>
        <w:pStyle w:val="null3"/>
        <w:ind w:firstLine="480"/>
        <w:jc w:val="both"/>
      </w:pPr>
      <w:r>
        <w:rPr>
          <w:sz w:val="24"/>
        </w:rPr>
        <w:t>（一）甲方如违反本合同的约定，使乙方不能继续履行合同，乙方有权要求甲方在限期内解决，逾期未解决而造成乙方的损失，甲方应承担责任并作相应的赔偿。</w:t>
      </w:r>
    </w:p>
    <w:p>
      <w:pPr>
        <w:pStyle w:val="null3"/>
        <w:ind w:firstLine="480"/>
        <w:jc w:val="both"/>
      </w:pPr>
      <w:r>
        <w:rPr>
          <w:sz w:val="24"/>
        </w:rPr>
        <w:t>（二）乙方如违反本合同约定，未能满足甲方需求，甲方有权要求乙方在限期内整改，逾期不整改或整改仍不达标，乙方应承担责任并作相应的赔偿。</w:t>
      </w:r>
    </w:p>
    <w:p>
      <w:pPr>
        <w:pStyle w:val="null3"/>
        <w:ind w:firstLine="480"/>
        <w:jc w:val="both"/>
      </w:pPr>
      <w:r>
        <w:rPr>
          <w:sz w:val="24"/>
        </w:rPr>
        <w:t>（三）由于甲方</w:t>
      </w:r>
      <w:r>
        <w:rPr>
          <w:sz w:val="24"/>
        </w:rPr>
        <w:t>(乙方)或其员工的过失行为或疏忽给乙方(甲方)造成损失的，甲方(乙方)应给予赔偿使其免受损失，包括但不限于乙方(甲方)因此支付的律师费、诉讼费等一切费用。</w:t>
      </w:r>
    </w:p>
    <w:p>
      <w:pPr>
        <w:pStyle w:val="null3"/>
        <w:ind w:firstLine="480"/>
        <w:jc w:val="both"/>
      </w:pPr>
      <w:r>
        <w:rPr>
          <w:sz w:val="24"/>
        </w:rPr>
        <w:t>（四）守约方因维权而产生的律师费、诉讼费、担保费、保全费、鉴定费、公证费、差旅费等全部费用均由违约方承担。</w:t>
      </w:r>
    </w:p>
    <w:p>
      <w:pPr>
        <w:pStyle w:val="null3"/>
        <w:ind w:firstLine="482"/>
        <w:jc w:val="both"/>
      </w:pPr>
      <w:r>
        <w:rPr>
          <w:sz w:val="24"/>
          <w:b/>
        </w:rPr>
        <w:t>九</w:t>
      </w:r>
      <w:r>
        <w:rPr>
          <w:sz w:val="24"/>
          <w:b/>
        </w:rPr>
        <w:t>、保密条款</w:t>
      </w:r>
    </w:p>
    <w:p>
      <w:pPr>
        <w:pStyle w:val="null3"/>
        <w:ind w:firstLine="480"/>
        <w:jc w:val="both"/>
      </w:pPr>
      <w:r>
        <w:rPr>
          <w:sz w:val="24"/>
        </w:rPr>
        <w:t>甲乙双方在订立合同、合同履约过程中，知悉的商业秘密或者其他应当保密的信息，不得泄露或者不正当地使用；泄露、不正当地使用该商业秘密或者信息，造成对方损失的，应当承担赔偿责任。乙方派出人员在合同履约过程中不得对甲方辖区、设施拍摄，否则，应当消除影响，造成甲方损失的，并承担赔偿责任。</w:t>
      </w:r>
    </w:p>
    <w:p>
      <w:pPr>
        <w:pStyle w:val="null3"/>
        <w:ind w:firstLine="482"/>
        <w:jc w:val="both"/>
      </w:pPr>
      <w:r>
        <w:rPr>
          <w:sz w:val="24"/>
          <w:b/>
        </w:rPr>
        <w:t>十</w:t>
      </w:r>
      <w:r>
        <w:rPr>
          <w:sz w:val="24"/>
          <w:b/>
        </w:rPr>
        <w:t>、争议解决</w:t>
      </w:r>
    </w:p>
    <w:p>
      <w:pPr>
        <w:pStyle w:val="null3"/>
        <w:ind w:firstLine="480"/>
        <w:jc w:val="both"/>
      </w:pPr>
      <w:r>
        <w:rPr>
          <w:sz w:val="24"/>
        </w:rPr>
        <w:t>本合同履行过程中发生的任何争议，甲乙双方应本着互谅互让的原则协商解决，如不能妥善解决的，任何一方均可向河源仲裁委员会申请仲裁解决。</w:t>
      </w:r>
    </w:p>
    <w:p>
      <w:pPr>
        <w:pStyle w:val="null3"/>
        <w:ind w:firstLine="482"/>
        <w:jc w:val="both"/>
      </w:pPr>
      <w:r>
        <w:rPr>
          <w:sz w:val="24"/>
          <w:b/>
        </w:rPr>
        <w:t>十</w:t>
      </w:r>
      <w:r>
        <w:rPr>
          <w:sz w:val="24"/>
          <w:b/>
        </w:rPr>
        <w:t>一</w:t>
      </w:r>
      <w:r>
        <w:rPr>
          <w:sz w:val="24"/>
          <w:b/>
        </w:rPr>
        <w:t>、附则</w:t>
      </w:r>
    </w:p>
    <w:p>
      <w:pPr>
        <w:pStyle w:val="null3"/>
        <w:ind w:firstLine="480"/>
        <w:jc w:val="both"/>
      </w:pPr>
      <w:r>
        <w:rPr>
          <w:sz w:val="24"/>
        </w:rPr>
        <w:t>（一）本合同执行期间，如遇不可抗力，致使合同无法履行时，双方均不承担违约责任，并按有关法律协商处理。</w:t>
      </w:r>
    </w:p>
    <w:p>
      <w:pPr>
        <w:pStyle w:val="null3"/>
        <w:ind w:firstLine="480"/>
        <w:jc w:val="both"/>
      </w:pPr>
      <w:r>
        <w:rPr>
          <w:sz w:val="24"/>
        </w:rPr>
        <w:t>（二）本合同一式肆份，双方各持贰份，具有同等法律效力</w:t>
      </w:r>
      <w:r>
        <w:rPr>
          <w:sz w:val="24"/>
        </w:rPr>
        <w:t>,合同自双方签字并盖章之日起生效。</w:t>
      </w:r>
    </w:p>
    <w:p>
      <w:pPr>
        <w:pStyle w:val="null3"/>
        <w:ind w:firstLine="480"/>
        <w:jc w:val="both"/>
      </w:pPr>
      <w:r>
        <w:rPr>
          <w:sz w:val="24"/>
        </w:rPr>
        <w:t>（三）在本合同生效后，如有未尽事宜，双方在友好协商同意后，以书面协议补充，补充协议与本合同具有同等效力。</w:t>
      </w:r>
    </w:p>
    <w:p>
      <w:pPr>
        <w:pStyle w:val="null3"/>
        <w:ind w:firstLine="480"/>
        <w:jc w:val="both"/>
      </w:pPr>
      <w:r>
        <w:rPr>
          <w:sz w:val="24"/>
        </w:rPr>
        <w:t>附件一：广东省河源监狱物业管理服务监督管理考核表</w:t>
      </w:r>
    </w:p>
    <w:p>
      <w:pPr>
        <w:pStyle w:val="null3"/>
        <w:ind w:firstLine="480"/>
        <w:jc w:val="both"/>
      </w:pPr>
      <w:r>
        <w:rPr>
          <w:sz w:val="24"/>
        </w:rPr>
        <w:t>甲方（盖章）：广东省河源监狱</w:t>
      </w:r>
      <w:r>
        <w:rPr>
          <w:sz w:val="21"/>
        </w:rPr>
        <w:t xml:space="preserve">           </w:t>
      </w:r>
      <w:r>
        <w:rPr>
          <w:sz w:val="24"/>
        </w:rPr>
        <w:t>乙方（盖章）：</w:t>
      </w:r>
    </w:p>
    <w:p>
      <w:pPr>
        <w:pStyle w:val="null3"/>
        <w:ind w:firstLine="480"/>
        <w:jc w:val="both"/>
      </w:pPr>
      <w:r>
        <w:rPr>
          <w:sz w:val="24"/>
        </w:rPr>
        <w:t>法定</w:t>
      </w:r>
      <w:r>
        <w:rPr>
          <w:sz w:val="24"/>
        </w:rPr>
        <w:t>代表</w:t>
      </w:r>
      <w:r>
        <w:rPr>
          <w:sz w:val="24"/>
        </w:rPr>
        <w:t>人</w:t>
      </w:r>
      <w:r>
        <w:rPr>
          <w:sz w:val="24"/>
        </w:rPr>
        <w:t>/授权人（签字）：</w:t>
      </w:r>
      <w:r>
        <w:rPr>
          <w:sz w:val="24"/>
        </w:rPr>
        <w:t xml:space="preserve">            </w:t>
      </w:r>
      <w:r>
        <w:rPr>
          <w:sz w:val="24"/>
        </w:rPr>
        <w:t>法定</w:t>
      </w:r>
      <w:r>
        <w:rPr>
          <w:sz w:val="24"/>
        </w:rPr>
        <w:t>代表</w:t>
      </w:r>
      <w:r>
        <w:rPr>
          <w:sz w:val="24"/>
        </w:rPr>
        <w:t>人</w:t>
      </w:r>
      <w:r>
        <w:rPr>
          <w:sz w:val="24"/>
        </w:rPr>
        <w:t>/授权人（签字）：</w:t>
      </w:r>
    </w:p>
    <w:p>
      <w:pPr>
        <w:pStyle w:val="null3"/>
        <w:ind w:firstLine="480"/>
        <w:jc w:val="both"/>
      </w:pPr>
      <w:r>
        <w:rPr>
          <w:sz w:val="24"/>
        </w:rPr>
        <w:t>签订日期：</w:t>
      </w:r>
    </w:p>
    <w:p>
      <w:pPr>
        <w:pStyle w:val="null3"/>
        <w:ind w:firstLine="420"/>
        <w:jc w:val="both"/>
      </w:pPr>
      <w:r>
        <w:rPr>
          <w:sz w:val="21"/>
        </w:rPr>
        <w:t>附件一：</w:t>
      </w:r>
      <w:r>
        <w:rPr>
          <w:sz w:val="21"/>
          <w:color w:val="000000"/>
        </w:rPr>
        <w:t>广东省河源监狱物业管理服务监督管理考核表</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359"/>
        <w:gridCol w:w="7376"/>
        <w:gridCol w:w="554"/>
      </w:tblGrid>
      <w:tr>
        <w:tc>
          <w:tcPr>
            <w:tcW w:type="dxa" w:w="359"/>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考核分类</w:t>
            </w:r>
          </w:p>
        </w:tc>
        <w:tc>
          <w:tcPr>
            <w:tcW w:type="dxa" w:w="7376"/>
            <w:vMerge w:val="restart"/>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标准内容</w:t>
            </w:r>
          </w:p>
        </w:tc>
        <w:tc>
          <w:tcPr>
            <w:tcW w:type="dxa" w:w="554"/>
            <w:vMerge w:val="restart"/>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规定分值</w:t>
            </w:r>
          </w:p>
        </w:tc>
      </w:tr>
      <w:tr>
        <w:tc>
          <w:tcPr>
            <w:tcW w:type="dxa" w:w="359"/>
            <w:vMerge/>
            <w:tcBorders>
              <w:top w:val="single" w:color="000000" w:sz="4"/>
              <w:left w:val="single" w:color="000000" w:sz="4"/>
              <w:bottom w:val="single" w:color="000000" w:sz="4"/>
              <w:right w:val="single" w:color="000000" w:sz="4"/>
            </w:tcBorders>
          </w:tcPr>
          <w:p/>
        </w:tc>
        <w:tc>
          <w:tcPr>
            <w:tcW w:type="dxa" w:w="7376"/>
            <w:vMerge/>
            <w:tcBorders>
              <w:top w:val="single" w:color="000000" w:sz="4"/>
              <w:left w:val="none" w:color="000000" w:sz="4"/>
              <w:bottom w:val="single" w:color="000000" w:sz="4"/>
              <w:right w:val="single" w:color="000000" w:sz="4"/>
            </w:tcBorders>
          </w:tcPr>
          <w:p/>
        </w:tc>
        <w:tc>
          <w:tcPr>
            <w:tcW w:type="dxa" w:w="554"/>
            <w:vMerge/>
            <w:tcBorders>
              <w:top w:val="single" w:color="000000" w:sz="4"/>
              <w:left w:val="none" w:color="000000" w:sz="4"/>
              <w:bottom w:val="single" w:color="000000" w:sz="4"/>
              <w:right w:val="single" w:color="000000" w:sz="4"/>
            </w:tcBorders>
          </w:tcPr>
          <w:p/>
        </w:tc>
      </w:tr>
      <w:tr>
        <w:tc>
          <w:tcPr>
            <w:tcW w:type="dxa" w:w="359"/>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rPr>
              <w:t>清洁</w:t>
            </w:r>
            <w:r>
              <w:rPr>
                <w:sz w:val="21"/>
                <w:b/>
              </w:rPr>
              <w:t>服务</w:t>
            </w:r>
          </w:p>
          <w:p>
            <w:pPr>
              <w:pStyle w:val="null3"/>
              <w:jc w:val="center"/>
            </w:pPr>
            <w:r>
              <w:rPr>
                <w:sz w:val="21"/>
                <w:b/>
              </w:rPr>
              <w:t>垃圾清运服务</w:t>
            </w: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rPr>
              <w:t>1</w:t>
            </w:r>
            <w:r>
              <w:rPr>
                <w:sz w:val="21"/>
                <w:b/>
              </w:rPr>
              <w:t>清洁服务</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1.1</w:t>
            </w:r>
            <w:r>
              <w:rPr>
                <w:sz w:val="21"/>
              </w:rPr>
              <w:t>大堂（含各楼宇大厅）清洁</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地面每日清扫，巡回保洁。保持地面清洁干净，无污渍、无烟头、无纸屑、无杂物等。</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两米以下墙壁每天抹一次，保持墙身光亮、无尘无渍。每天抹门、扶手、护拦一次，保持无尘、无污渍。</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w:t>
            </w:r>
            <w:r>
              <w:rPr>
                <w:sz w:val="21"/>
              </w:rPr>
              <w:t>每天清理、洗抹导向牌、消防设施、垃圾桶、屏风等，确保清洁干净、无尘渍。</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1.2</w:t>
            </w:r>
            <w:r>
              <w:rPr>
                <w:sz w:val="21"/>
              </w:rPr>
              <w:t>各楼宇公共区域、楼道、天台保洁</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办公楼通道、楼梯台阶每天清扫、拖抹各</w:t>
            </w:r>
            <w:r>
              <w:rPr>
                <w:sz w:val="21"/>
              </w:rPr>
              <w:t>2</w:t>
            </w:r>
            <w:r>
              <w:rPr>
                <w:sz w:val="21"/>
              </w:rPr>
              <w:t>次。其余各楼宇通道和楼梯台阶每日清扫、拖抹各</w:t>
            </w:r>
            <w:r>
              <w:rPr>
                <w:sz w:val="21"/>
              </w:rPr>
              <w:t>1</w:t>
            </w:r>
            <w:r>
              <w:rPr>
                <w:sz w:val="21"/>
              </w:rPr>
              <w:t>次。</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 xml:space="preserve">每日收集 </w:t>
            </w:r>
            <w:r>
              <w:rPr>
                <w:sz w:val="21"/>
              </w:rPr>
              <w:t xml:space="preserve">1 </w:t>
            </w:r>
            <w:r>
              <w:rPr>
                <w:sz w:val="21"/>
              </w:rPr>
              <w:t>次以上各区域、各楼层垃圾。</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w:t>
            </w:r>
            <w:r>
              <w:rPr>
                <w:sz w:val="21"/>
              </w:rPr>
              <w:t xml:space="preserve">每日清理 </w:t>
            </w:r>
            <w:r>
              <w:rPr>
                <w:sz w:val="21"/>
              </w:rPr>
              <w:t xml:space="preserve">1 </w:t>
            </w:r>
            <w:r>
              <w:rPr>
                <w:sz w:val="21"/>
              </w:rPr>
              <w:t>次电梯口和通道摆放的烟灰缸内垃圾和烟头。</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4)</w:t>
            </w:r>
            <w:r>
              <w:rPr>
                <w:sz w:val="21"/>
              </w:rPr>
              <w:t xml:space="preserve">每周用干净的抹布擦抹 </w:t>
            </w:r>
            <w:r>
              <w:rPr>
                <w:sz w:val="21"/>
              </w:rPr>
              <w:t xml:space="preserve">1 </w:t>
            </w:r>
            <w:r>
              <w:rPr>
                <w:sz w:val="21"/>
              </w:rPr>
              <w:t>次楼梯扶手、各层和通道的防火门、消防栓、玻璃箱内侧、灯具、墙面、地脚线、指示牌等公共设施。</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5)</w:t>
            </w:r>
            <w:r>
              <w:rPr>
                <w:sz w:val="21"/>
              </w:rPr>
              <w:t xml:space="preserve">各梯间墙面、天花板每周除尘 </w:t>
            </w:r>
            <w:r>
              <w:rPr>
                <w:sz w:val="21"/>
              </w:rPr>
              <w:t xml:space="preserve">1 </w:t>
            </w:r>
            <w:r>
              <w:rPr>
                <w:sz w:val="21"/>
              </w:rPr>
              <w:t>次。</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6)</w:t>
            </w:r>
            <w:r>
              <w:rPr>
                <w:sz w:val="21"/>
              </w:rPr>
              <w:t xml:space="preserve">每周清洁 </w:t>
            </w:r>
            <w:r>
              <w:rPr>
                <w:sz w:val="21"/>
              </w:rPr>
              <w:t xml:space="preserve">1 </w:t>
            </w:r>
            <w:r>
              <w:rPr>
                <w:sz w:val="21"/>
              </w:rPr>
              <w:t>次楼梯道外墙及共用门窗玻璃。</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7)</w:t>
            </w:r>
            <w:r>
              <w:rPr>
                <w:sz w:val="21"/>
              </w:rPr>
              <w:t>各楼宇地面、梯间洁净，无污渍、水渍、灰尘，无乱贴乱划，无擅自占用现象，无乱堆乱放。</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8)</w:t>
            </w:r>
            <w:r>
              <w:rPr>
                <w:sz w:val="21"/>
              </w:rPr>
              <w:t xml:space="preserve">每日检查 </w:t>
            </w:r>
            <w:r>
              <w:rPr>
                <w:sz w:val="21"/>
              </w:rPr>
              <w:t xml:space="preserve">1 </w:t>
            </w:r>
            <w:r>
              <w:rPr>
                <w:sz w:val="21"/>
              </w:rPr>
              <w:t>次楼梯内纸屑、烟头不多于</w:t>
            </w:r>
            <w:r>
              <w:rPr>
                <w:sz w:val="21"/>
              </w:rPr>
              <w:t xml:space="preserve">3 </w:t>
            </w:r>
            <w:r>
              <w:rPr>
                <w:sz w:val="21"/>
              </w:rPr>
              <w:t>处。</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0.2</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9)</w:t>
            </w:r>
            <w:r>
              <w:rPr>
                <w:sz w:val="21"/>
              </w:rPr>
              <w:t xml:space="preserve">扶手护拦干净、光亮，清洁结束用干净纸巾擦拭检查 </w:t>
            </w:r>
            <w:r>
              <w:rPr>
                <w:sz w:val="21"/>
              </w:rPr>
              <w:t xml:space="preserve">50 </w:t>
            </w:r>
            <w:r>
              <w:rPr>
                <w:sz w:val="21"/>
              </w:rPr>
              <w:t>厘米无显著脏污。</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10)</w:t>
            </w:r>
            <w:r>
              <w:rPr>
                <w:sz w:val="21"/>
              </w:rPr>
              <w:t>梯间天花板无蜘蛛网、灰尘，地脚线干净无灰尘，大理石地面干净无灰尘，水磨石、水泥地面干净无杂物、污迹。</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11)</w:t>
            </w:r>
            <w:r>
              <w:rPr>
                <w:sz w:val="21"/>
              </w:rPr>
              <w:t>楼梯道内外玻璃，玻璃、门窗等要保持明亮、干净。</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12)</w:t>
            </w:r>
            <w:r>
              <w:rPr>
                <w:sz w:val="21"/>
              </w:rPr>
              <w:t xml:space="preserve">每月清洁楼道灯具 </w:t>
            </w:r>
            <w:r>
              <w:rPr>
                <w:sz w:val="21"/>
              </w:rPr>
              <w:t xml:space="preserve">1 </w:t>
            </w:r>
            <w:r>
              <w:rPr>
                <w:sz w:val="21"/>
              </w:rPr>
              <w:t>次，目视灯具无灰尘，灯具内无蚊虫，灯盖、灯罩、灯座明亮清洁。</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13)</w:t>
            </w:r>
            <w:r>
              <w:rPr>
                <w:sz w:val="21"/>
              </w:rPr>
              <w:t>每月清扫天台一次，清除垃圾、积水、下水道口积沙等。</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1.3</w:t>
            </w:r>
            <w:r>
              <w:rPr>
                <w:sz w:val="21"/>
              </w:rPr>
              <w:t>电梯及电梯厅保洁</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保持电梯轿箱清洁，每日消毒</w:t>
            </w:r>
            <w:r>
              <w:rPr>
                <w:sz w:val="21"/>
              </w:rPr>
              <w:t xml:space="preserve">2 </w:t>
            </w:r>
            <w:r>
              <w:rPr>
                <w:sz w:val="21"/>
              </w:rPr>
              <w:t>次。</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 xml:space="preserve">白天对电梯厅的地坪进行循环清洁；每日对电梯内的墙面和地面进行全面的擦拭清洗 </w:t>
            </w:r>
            <w:r>
              <w:rPr>
                <w:sz w:val="21"/>
              </w:rPr>
              <w:t xml:space="preserve">1 </w:t>
            </w:r>
            <w:r>
              <w:rPr>
                <w:sz w:val="21"/>
              </w:rPr>
              <w:t>次；每日清洁电梯门</w:t>
            </w:r>
            <w:r>
              <w:rPr>
                <w:sz w:val="21"/>
              </w:rPr>
              <w:t xml:space="preserve">1 </w:t>
            </w:r>
            <w:r>
              <w:rPr>
                <w:sz w:val="21"/>
              </w:rPr>
              <w:t>次；灯饰及轿箱顶部每周清洁</w:t>
            </w:r>
            <w:r>
              <w:rPr>
                <w:sz w:val="21"/>
              </w:rPr>
              <w:t xml:space="preserve">1 </w:t>
            </w:r>
            <w:r>
              <w:rPr>
                <w:sz w:val="21"/>
              </w:rPr>
              <w:t>次。标准：玻璃镜面保持光亮、无手印、污迹，灯具、天花板无灰尘，轿箱四壁干净无灰尘；不锈钢表面光亮，无灰尘、污迹；地毯干净无污迹。</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1.4</w:t>
            </w:r>
            <w:r>
              <w:rPr>
                <w:sz w:val="21"/>
              </w:rPr>
              <w:t>楼层会议室</w:t>
            </w:r>
            <w:r>
              <w:rPr>
                <w:sz w:val="21"/>
              </w:rPr>
              <w:t>保洁</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会议室桌椅干净无尘、玻璃门窗无明显污渍，地面、卫生间干净无水渍，会后及时做好打扫工作。</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1.5</w:t>
            </w:r>
            <w:r>
              <w:rPr>
                <w:sz w:val="21"/>
              </w:rPr>
              <w:t>停车场、车棚（库）保洁</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 xml:space="preserve">每日清扫 </w:t>
            </w:r>
            <w:r>
              <w:rPr>
                <w:sz w:val="21"/>
              </w:rPr>
              <w:t xml:space="preserve">1 </w:t>
            </w:r>
            <w:r>
              <w:rPr>
                <w:sz w:val="21"/>
              </w:rPr>
              <w:t>次停车位的纸屑和垃圾，地面无垃圾、果皮、纸屑、无积水、无明显灰尘无油迹、无污迹和杂物。</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每日将墙面及箱柜上的灰尘清洁干净。</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w:t>
            </w:r>
            <w:r>
              <w:rPr>
                <w:sz w:val="21"/>
              </w:rPr>
              <w:t>及时清除停车场的垃圾；发现油迹、污迹、锈迹，应及时清洁干净。</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4)</w:t>
            </w:r>
            <w:r>
              <w:rPr>
                <w:sz w:val="21"/>
              </w:rPr>
              <w:t xml:space="preserve">每周清洁指示牌、车位档等公共设施 </w:t>
            </w:r>
            <w:r>
              <w:rPr>
                <w:sz w:val="21"/>
              </w:rPr>
              <w:t xml:space="preserve">1 </w:t>
            </w:r>
            <w:r>
              <w:rPr>
                <w:sz w:val="21"/>
              </w:rPr>
              <w:t>次；标识、指示牌等公共设施无明显灰尘。</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5)</w:t>
            </w:r>
            <w:r>
              <w:rPr>
                <w:sz w:val="21"/>
              </w:rPr>
              <w:t>道路标识清楚，油漆鲜亮。</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1.6</w:t>
            </w:r>
            <w:r>
              <w:rPr>
                <w:sz w:val="21"/>
              </w:rPr>
              <w:t>广场、道路保洁</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按要求每日清扫广场、道路及两侧人行道。</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）假山周边</w:t>
            </w:r>
            <w:r>
              <w:rPr>
                <w:sz w:val="21"/>
              </w:rPr>
              <w:t>清除污渍、污泥、杂物、垃圾、积水等。</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w:t>
            </w:r>
            <w:r>
              <w:rPr>
                <w:sz w:val="21"/>
              </w:rPr>
              <w:t>白天专人不间断地循环保洁。</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4)</w:t>
            </w:r>
            <w:r>
              <w:rPr>
                <w:sz w:val="21"/>
              </w:rPr>
              <w:t>每</w:t>
            </w:r>
            <w:r>
              <w:rPr>
                <w:sz w:val="21"/>
              </w:rPr>
              <w:t>100</w:t>
            </w:r>
            <w:r>
              <w:rPr>
                <w:sz w:val="21"/>
              </w:rPr>
              <w:t>平方米内烟头、纸屑平均不超过</w:t>
            </w:r>
            <w:r>
              <w:rPr>
                <w:sz w:val="21"/>
              </w:rPr>
              <w:t xml:space="preserve">2 </w:t>
            </w:r>
            <w:r>
              <w:rPr>
                <w:sz w:val="21"/>
              </w:rPr>
              <w:t>个，无直径</w:t>
            </w:r>
            <w:r>
              <w:rPr>
                <w:sz w:val="21"/>
              </w:rPr>
              <w:t xml:space="preserve">1 </w:t>
            </w:r>
            <w:r>
              <w:rPr>
                <w:sz w:val="21"/>
              </w:rPr>
              <w:t>厘米以上的石子；地面垃圾滞留时间不能超过</w:t>
            </w:r>
            <w:r>
              <w:rPr>
                <w:sz w:val="21"/>
              </w:rPr>
              <w:t xml:space="preserve">40 </w:t>
            </w:r>
            <w:r>
              <w:rPr>
                <w:sz w:val="21"/>
              </w:rPr>
              <w:t>分钟，雨雪天气及时清扫广场、路面，确保无积水、积雪。</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1.7</w:t>
            </w:r>
            <w:r>
              <w:rPr>
                <w:sz w:val="21"/>
              </w:rPr>
              <w:t>标识、宣传牌等公共设施保洁</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 xml:space="preserve">标识、宣传牌等每日清洁 </w:t>
            </w:r>
            <w:r>
              <w:rPr>
                <w:sz w:val="21"/>
              </w:rPr>
              <w:t xml:space="preserve">1 </w:t>
            </w:r>
            <w:r>
              <w:rPr>
                <w:sz w:val="21"/>
              </w:rPr>
              <w:t>次。</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清洁后检查无污渍、无积灰，不损伤被清洁物。</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1.8</w:t>
            </w:r>
            <w:r>
              <w:rPr>
                <w:sz w:val="21"/>
              </w:rPr>
              <w:t>室外运动场清洁</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每天清扫一次室外运动场地，清除垃圾、积水。</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1.9</w:t>
            </w:r>
            <w:r>
              <w:rPr>
                <w:sz w:val="21"/>
              </w:rPr>
              <w:t>绿化带保洁</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 xml:space="preserve">每日清扫绿化带、草地上垃圾 </w:t>
            </w:r>
            <w:r>
              <w:rPr>
                <w:sz w:val="21"/>
              </w:rPr>
              <w:t xml:space="preserve">2 </w:t>
            </w:r>
            <w:r>
              <w:rPr>
                <w:sz w:val="21"/>
              </w:rPr>
              <w:t>次，捡干净草地、绿化带上的烟头、纸巾、棉签等小杂物，秋冬季节或落叶较多季节须增加清洁次数。</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 xml:space="preserve">绿化带每 </w:t>
            </w:r>
            <w:r>
              <w:rPr>
                <w:sz w:val="21"/>
              </w:rPr>
              <w:t xml:space="preserve">100 </w:t>
            </w:r>
            <w:r>
              <w:rPr>
                <w:sz w:val="21"/>
              </w:rPr>
              <w:t>平方米烟头不超过</w:t>
            </w:r>
            <w:r>
              <w:rPr>
                <w:sz w:val="21"/>
              </w:rPr>
              <w:t xml:space="preserve">3 </w:t>
            </w:r>
            <w:r>
              <w:rPr>
                <w:sz w:val="21"/>
              </w:rPr>
              <w:t>个，地面垃圾滞留时间不超过</w:t>
            </w:r>
            <w:r>
              <w:rPr>
                <w:sz w:val="21"/>
              </w:rPr>
              <w:t xml:space="preserve">60 </w:t>
            </w:r>
            <w:r>
              <w:rPr>
                <w:sz w:val="21"/>
              </w:rPr>
              <w:t>分钟。</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1.10</w:t>
            </w:r>
            <w:r>
              <w:rPr>
                <w:sz w:val="21"/>
              </w:rPr>
              <w:t>公共卫生间保洁</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 xml:space="preserve">公共卫生间每日分别清洁、消毒 </w:t>
            </w:r>
            <w:r>
              <w:rPr>
                <w:sz w:val="21"/>
              </w:rPr>
              <w:t xml:space="preserve">4 </w:t>
            </w:r>
            <w:r>
              <w:rPr>
                <w:sz w:val="21"/>
              </w:rPr>
              <w:t>次，内外地面拖洗干净，擦洗干净隔墙、门窗、玻璃、窗台及其他台面。</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全天巡查保洁，做到随脏随清洁，保持小便斗、蹲便池无黄渍；地面整洁无杂物、积水；瓷器无污渍、水锈；镜面光亮无水珠；墙壁无尘无渍；天花无蜘蛛网。</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w:t>
            </w:r>
            <w:r>
              <w:rPr>
                <w:sz w:val="21"/>
              </w:rPr>
              <w:t>工、器具排放整齐、有序。</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4)</w:t>
            </w:r>
            <w:r>
              <w:rPr>
                <w:sz w:val="21"/>
              </w:rPr>
              <w:t>洗手液、擦手纸、厕纸及时添加和更换。</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1.11</w:t>
            </w:r>
            <w:r>
              <w:rPr>
                <w:sz w:val="21"/>
              </w:rPr>
              <w:t>垃圾桶、果皮箱</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 xml:space="preserve">垃圾桶、果皮箱：每日清运垃圾 </w:t>
            </w:r>
            <w:r>
              <w:rPr>
                <w:sz w:val="21"/>
              </w:rPr>
              <w:t xml:space="preserve">2 </w:t>
            </w:r>
            <w:r>
              <w:rPr>
                <w:sz w:val="21"/>
              </w:rPr>
              <w:t>次至垃圾待运点集中存放；每日抹</w:t>
            </w:r>
            <w:r>
              <w:rPr>
                <w:sz w:val="21"/>
              </w:rPr>
              <w:t xml:space="preserve">1 </w:t>
            </w:r>
            <w:r>
              <w:rPr>
                <w:sz w:val="21"/>
              </w:rPr>
              <w:t>次；每周清洗</w:t>
            </w:r>
            <w:r>
              <w:rPr>
                <w:sz w:val="21"/>
              </w:rPr>
              <w:t xml:space="preserve">1 </w:t>
            </w:r>
            <w:r>
              <w:rPr>
                <w:sz w:val="21"/>
              </w:rPr>
              <w:t>次，清洗工作在周末时间集中在指定场地进行。</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垃圾桶、果皮箱周围地面无散落垃圾、无污水、无明显污迹；垃圾桶、果皮箱无污迹、无油污；经常喷洒药水，防止发生虫害。</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rPr>
              <w:t>2.</w:t>
            </w:r>
            <w:r>
              <w:rPr>
                <w:sz w:val="21"/>
                <w:b/>
              </w:rPr>
              <w:t>垃圾清运服务</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每日收集生活垃圾</w:t>
            </w:r>
            <w:r>
              <w:rPr>
                <w:sz w:val="21"/>
              </w:rPr>
              <w:t>1</w:t>
            </w:r>
            <w:r>
              <w:rPr>
                <w:sz w:val="21"/>
              </w:rPr>
              <w:t>次，垃圾日产日清。</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垃圾场地面每日清洗</w:t>
            </w:r>
            <w:r>
              <w:rPr>
                <w:sz w:val="21"/>
              </w:rPr>
              <w:t>1</w:t>
            </w:r>
            <w:r>
              <w:rPr>
                <w:sz w:val="21"/>
              </w:rPr>
              <w:t>次。</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w:t>
            </w:r>
            <w:r>
              <w:rPr>
                <w:sz w:val="21"/>
              </w:rPr>
              <w:t xml:space="preserve">垃圾运送人员巡回收取垃圾桶、果皮箱内垃圾，保证垃圾桶、果皮箱内呈半空状态，方便业主使用，回收垃圾桶垃圾后重新铺好新的垃圾袋，铺垃圾袋时将垃圾袋口完全张开，袋口反卷 </w:t>
            </w:r>
            <w:r>
              <w:rPr>
                <w:sz w:val="21"/>
              </w:rPr>
              <w:t xml:space="preserve">5 </w:t>
            </w:r>
            <w:r>
              <w:rPr>
                <w:sz w:val="21"/>
              </w:rPr>
              <w:t>厘米折贴在垃圾箱外沿，再盖好垃圾桶盖。</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4)</w:t>
            </w:r>
            <w:r>
              <w:rPr>
                <w:sz w:val="21"/>
              </w:rPr>
              <w:t>垃圾分类收集，对于可回收物资应当回收利用；对有毒物质分离特殊处理；建筑垃圾定点堆放；废弃涂料、油漆等流质性垃圾在运送途中注意容器的封闭，防止溢流污染路面。</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5)</w:t>
            </w:r>
            <w:r>
              <w:rPr>
                <w:sz w:val="21"/>
              </w:rPr>
              <w:t>垃圾在运送途中应加以遮挡，防止垃圾掉落或飞扬引起二次污染。</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6)</w:t>
            </w:r>
            <w:r>
              <w:rPr>
                <w:sz w:val="21"/>
              </w:rPr>
              <w:t>运送垃圾避开人流高峰，不可使用客用电梯运送垃圾。</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7)</w:t>
            </w:r>
            <w:r>
              <w:rPr>
                <w:sz w:val="21"/>
              </w:rPr>
              <w:t>垃圾收集车表面洁净、外观光亮，无突出噪音，无污染，全封闭，无垃圾外溢、气味四散、垃圾洒落。</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8</w:t>
            </w:r>
            <w:r>
              <w:rPr>
                <w:sz w:val="21"/>
              </w:rPr>
              <w:t>）每天清理、清运监狱辖区垃圾一次（国家规定的节假日照常），特殊情况（如重大活动或垃圾过多等）可增加一次；乙方负责每天</w:t>
            </w:r>
            <w:r>
              <w:rPr>
                <w:sz w:val="21"/>
              </w:rPr>
              <w:t>11</w:t>
            </w:r>
            <w:r>
              <w:rPr>
                <w:sz w:val="21"/>
              </w:rPr>
              <w:t>：</w:t>
            </w:r>
            <w:r>
              <w:rPr>
                <w:sz w:val="21"/>
              </w:rPr>
              <w:t>00</w:t>
            </w:r>
            <w:r>
              <w:rPr>
                <w:sz w:val="21"/>
              </w:rPr>
              <w:t>之前将监狱辖区所有垃圾清理干净装车，运出监狱辖区以外（垃圾管理部门规定的场所）进行倒放和处理，并负责将垃圾存放点清洗干净。</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r>
      <w:tr>
        <w:tc>
          <w:tcPr>
            <w:tcW w:type="dxa" w:w="359"/>
            <w:vMerge/>
            <w:tcBorders>
              <w:top w:val="none" w:color="000000" w:sz="4"/>
              <w:left w:val="single" w:color="000000" w:sz="4"/>
              <w:bottom w:val="non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1.14</w:t>
            </w:r>
            <w:r>
              <w:rPr>
                <w:sz w:val="21"/>
              </w:rPr>
              <w:t>机关办公楼玻璃幕墙、外墙清洗</w:t>
            </w:r>
          </w:p>
        </w:tc>
      </w:tr>
      <w:tr>
        <w:tc>
          <w:tcPr>
            <w:tcW w:type="dxa" w:w="359"/>
            <w:vMerge/>
            <w:tcBorders>
              <w:top w:val="none" w:color="000000" w:sz="4"/>
              <w:left w:val="single" w:color="000000" w:sz="4"/>
              <w:bottom w:val="non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按频次、要求清洗机关办公楼玻璃幕墙、外墙。</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r>
      <w:tr>
        <w:tc>
          <w:tcPr>
            <w:tcW w:type="dxa" w:w="35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安全防范</w:t>
            </w: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rPr>
              <w:t>3</w:t>
            </w:r>
            <w:r>
              <w:rPr>
                <w:sz w:val="21"/>
                <w:b/>
              </w:rPr>
              <w:t>安全防范</w:t>
            </w:r>
          </w:p>
        </w:tc>
      </w:tr>
      <w:tr>
        <w:tc>
          <w:tcPr>
            <w:tcW w:type="dxa" w:w="359"/>
            <w:vMerge/>
            <w:tcBorders>
              <w:top w:val="none" w:color="000000" w:sz="4"/>
              <w:left w:val="single" w:color="000000" w:sz="4"/>
              <w:bottom w:val="singl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 xml:space="preserve">3.1 </w:t>
            </w:r>
            <w:r>
              <w:rPr>
                <w:sz w:val="21"/>
              </w:rPr>
              <w:t>人员组织</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 xml:space="preserve">专职秩序维护人员，身心健康，责任心强，工作认真负责，体态良好；秩序维护人员实行 </w:t>
            </w:r>
            <w:r>
              <w:rPr>
                <w:sz w:val="21"/>
              </w:rPr>
              <w:t xml:space="preserve">24 </w:t>
            </w:r>
            <w:r>
              <w:rPr>
                <w:sz w:val="21"/>
              </w:rPr>
              <w:t>小时值班制度；值班人员不得脱岗，就餐时间为</w:t>
            </w:r>
            <w:r>
              <w:rPr>
                <w:sz w:val="21"/>
              </w:rPr>
              <w:t xml:space="preserve">30 </w:t>
            </w:r>
            <w:r>
              <w:rPr>
                <w:sz w:val="21"/>
              </w:rPr>
              <w:t>分钟。</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接受过安全护卫或相关训练，训练有素，掌握基本安全护卫技能，并定期进行安全防范学习，增强安全防范能力。</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w:t>
            </w:r>
            <w:r>
              <w:rPr>
                <w:sz w:val="21"/>
              </w:rPr>
              <w:t>熟悉行政区环境，熟悉物业管理及有关法律法规，能恰当的处理和应对行政区秩序维护工作。</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4)</w:t>
            </w:r>
            <w:r>
              <w:rPr>
                <w:sz w:val="21"/>
              </w:rPr>
              <w:t>思想品质好，作风正派，热爱工作，无犯罪记录。</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5)</w:t>
            </w:r>
            <w:r>
              <w:rPr>
                <w:sz w:val="21"/>
              </w:rPr>
              <w:t>秩序维护人员配备对讲装置和其他必备的安保工具。</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6)</w:t>
            </w:r>
            <w:r>
              <w:rPr>
                <w:sz w:val="21"/>
              </w:rPr>
              <w:t>当班时佩戴统一工作牌，穿戴统一制服，工具佩戴规范，仪容仪表规范整齐。</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7)</w:t>
            </w:r>
            <w:r>
              <w:rPr>
                <w:sz w:val="21"/>
              </w:rPr>
              <w:t>上岗时精神振作，举止应文明，姿态良好，大方、得体，注意检查和保持仪表。</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8)</w:t>
            </w:r>
            <w:r>
              <w:rPr>
                <w:sz w:val="21"/>
              </w:rPr>
              <w:t>在执勤时不吸烟、吃零食</w:t>
            </w:r>
            <w:r>
              <w:rPr>
                <w:sz w:val="21"/>
              </w:rPr>
              <w:t xml:space="preserve">, </w:t>
            </w:r>
            <w:r>
              <w:rPr>
                <w:sz w:val="21"/>
              </w:rPr>
              <w:t>不袖手、背手、插腰或将手插入衣袋，不弯腰驼背，前倾后靠。</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9</w:t>
            </w:r>
            <w:r>
              <w:rPr>
                <w:sz w:val="21"/>
              </w:rPr>
              <w:t>)</w:t>
            </w:r>
            <w:r>
              <w:rPr>
                <w:sz w:val="21"/>
              </w:rPr>
              <w:t>交接班制度完善，并有工作及交接班记录。</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 xml:space="preserve">3.2 </w:t>
            </w:r>
            <w:r>
              <w:rPr>
                <w:sz w:val="21"/>
              </w:rPr>
              <w:t>门岗（固定岗）</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基础标准条件：</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各出入口按规定要求和时间有值班看守，正门入口至少有</w:t>
            </w:r>
            <w:r>
              <w:rPr>
                <w:sz w:val="21"/>
              </w:rPr>
              <w:t>2</w:t>
            </w:r>
            <w:r>
              <w:rPr>
                <w:sz w:val="21"/>
              </w:rPr>
              <w:t>人驻守。</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按照制度规定要求进行进出车辆管理、访客登记，谢绝、拒绝未经采购人确认的访问人员和推销人员、商贩人员入内，大件物品搬出实行登记，实施交通指挥交通疏导等工作。</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w:t>
            </w:r>
            <w:r>
              <w:rPr>
                <w:sz w:val="21"/>
              </w:rPr>
              <w:t xml:space="preserve">门岗室内及周边 </w:t>
            </w:r>
            <w:r>
              <w:rPr>
                <w:sz w:val="21"/>
              </w:rPr>
              <w:t xml:space="preserve">3 </w:t>
            </w:r>
            <w:r>
              <w:rPr>
                <w:sz w:val="21"/>
              </w:rPr>
              <w:t>米保持干净无杂物及任何垃圾。</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4)</w:t>
            </w:r>
            <w:r>
              <w:rPr>
                <w:sz w:val="21"/>
              </w:rPr>
              <w:t>岗亭内外四周无乱张帖现象。</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5)</w:t>
            </w:r>
            <w:r>
              <w:rPr>
                <w:sz w:val="21"/>
              </w:rPr>
              <w:t>正门</w:t>
            </w:r>
            <w:r>
              <w:rPr>
                <w:sz w:val="21"/>
              </w:rPr>
              <w:t>7</w:t>
            </w:r>
            <w:r>
              <w:rPr>
                <w:sz w:val="21"/>
              </w:rPr>
              <w:t>：</w:t>
            </w:r>
            <w:r>
              <w:rPr>
                <w:sz w:val="21"/>
              </w:rPr>
              <w:t>50</w:t>
            </w:r>
            <w:r>
              <w:rPr>
                <w:sz w:val="21"/>
              </w:rPr>
              <w:t>-1</w:t>
            </w:r>
            <w:r>
              <w:rPr>
                <w:sz w:val="21"/>
              </w:rPr>
              <w:t>8</w:t>
            </w:r>
            <w:r>
              <w:rPr>
                <w:sz w:val="21"/>
              </w:rPr>
              <w:t>：</w:t>
            </w:r>
            <w:r>
              <w:rPr>
                <w:sz w:val="21"/>
              </w:rPr>
              <w:t>00</w:t>
            </w:r>
            <w:r>
              <w:rPr>
                <w:sz w:val="21"/>
              </w:rPr>
              <w:t>，车辆进入时敬礼。</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6)</w:t>
            </w:r>
            <w:r>
              <w:rPr>
                <w:sz w:val="21"/>
              </w:rPr>
              <w:t>对贵宾及领导做到行礼致敬。</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3.3</w:t>
            </w:r>
            <w:r>
              <w:rPr>
                <w:sz w:val="21"/>
              </w:rPr>
              <w:t>岗亭形象管理：</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岗内无任何与工作无关的物品，工作用品在指定位置且摆放整齐。</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岗亭玻璃通透明亮、无灰尘。</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w:t>
            </w:r>
            <w:r>
              <w:rPr>
                <w:sz w:val="21"/>
              </w:rPr>
              <w:t>工作记录规范、无乱涂改现象、干净整洁，工作文件夹内外干净整洁并无严重变形。</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4)</w:t>
            </w:r>
            <w:r>
              <w:rPr>
                <w:sz w:val="21"/>
              </w:rPr>
              <w:t>管理制度及主要工作流程工准上墙。</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3.4</w:t>
            </w:r>
            <w:r>
              <w:rPr>
                <w:sz w:val="21"/>
              </w:rPr>
              <w:t>人员出入管理：</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对认识的业主有礼貌称呼、微笑示意。</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0.1</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外来人员出入有登记并能提供简单的引导服务。</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0.1</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w:t>
            </w:r>
            <w:r>
              <w:rPr>
                <w:sz w:val="21"/>
              </w:rPr>
              <w:t>在发现可疑人员时，须与主管或领班沟通并落实跟踪措施。</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0.2</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4)</w:t>
            </w:r>
            <w:r>
              <w:rPr>
                <w:sz w:val="21"/>
              </w:rPr>
              <w:t>热情对待业主，对于需帮助的业主能提供相应的帮助。</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0.2</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5)</w:t>
            </w:r>
            <w:r>
              <w:rPr>
                <w:sz w:val="21"/>
              </w:rPr>
              <w:t>对于业主的投诉，细心接待、记录并将情况及时反馈客户服务中心。</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0.2</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3.5</w:t>
            </w:r>
            <w:r>
              <w:rPr>
                <w:sz w:val="21"/>
              </w:rPr>
              <w:t>车辆出入管理：</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熟悉内部车辆的牌号、司机、车型及颜色等。</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0.2</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外来车辆出入有登记、验证、检查，无乱涂改现象。</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0.2</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3.6</w:t>
            </w:r>
            <w:r>
              <w:rPr>
                <w:sz w:val="21"/>
              </w:rPr>
              <w:t>门岗监控的管理（如监控设备在门岗）：</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时刻关注监控画面，发现可疑人员及时与主管和领班报告并落实跟踪。</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0.2</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监控设备运行过程发现故障马上记录、报告维修并进行交接及跟进。</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0.2</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w:t>
            </w:r>
            <w:r>
              <w:rPr>
                <w:sz w:val="21"/>
              </w:rPr>
              <w:t>能熟练操作监控设备，熟悉监控设备的工作原理。</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0.2</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4)</w:t>
            </w:r>
            <w:r>
              <w:rPr>
                <w:sz w:val="21"/>
              </w:rPr>
              <w:t>监控画面、录像回放清晰、完整。</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0.2</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3.7</w:t>
            </w:r>
            <w:r>
              <w:rPr>
                <w:sz w:val="21"/>
              </w:rPr>
              <w:t>基础管理要求：</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熟记行政区设施情况。门岗队员须熟悉行政区内的建筑物名称、单元号、设施设备的名称、功能和位置。</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0.1</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门岗遇异常、紧急情况时，队员能熟悉应用紧急情况的处理规程。</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0.1</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3.8</w:t>
            </w:r>
            <w:r>
              <w:rPr>
                <w:sz w:val="21"/>
              </w:rPr>
              <w:t>员工仪容、服务规范要求：</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工作用语文明规范：多用“您好，有什么可以帮到您？”、“您好，请问您找谁？”、“您好，请稍等”、“慢走”、“谢谢”等礼貌用语，做到“微笑服务”， 对待来访人员友善、热诚，严格遵守公司规定的文明礼貌服务用语。</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0.1</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队员严格按公司规定着装，不得佩带饰物，如项链、耳环等，保持良好形象。</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0.1</w:t>
            </w:r>
          </w:p>
        </w:tc>
      </w:tr>
      <w:tr>
        <w:tc>
          <w:tcPr>
            <w:tcW w:type="dxa" w:w="359"/>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绿化养护</w:t>
            </w:r>
          </w:p>
        </w:tc>
        <w:tc>
          <w:tcPr>
            <w:tcW w:type="dxa" w:w="7930"/>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4</w:t>
            </w:r>
            <w:r>
              <w:rPr>
                <w:sz w:val="21"/>
                <w:b/>
              </w:rPr>
              <w:t>绿化养护</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制定并按时提交绿化养护计划。</w:t>
            </w:r>
          </w:p>
        </w:tc>
        <w:tc>
          <w:tcPr>
            <w:tcW w:type="dxa" w:w="5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w:t>
            </w:r>
            <w:r>
              <w:rPr>
                <w:sz w:val="21"/>
              </w:rPr>
              <w:t>按养护计划内容实施绿化养护。</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r>
              <w:rPr>
                <w:sz w:val="21"/>
              </w:rPr>
              <w:t>按要求对乔灌木进行整形修剪，保证造型美观。</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r>
              <w:rPr>
                <w:sz w:val="21"/>
              </w:rPr>
              <w:t>绿化植物设计合理，养护到位，整体外观优美。</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5)</w:t>
            </w:r>
            <w:r>
              <w:rPr>
                <w:sz w:val="21"/>
              </w:rPr>
              <w:t>草坪应适时进行修剪，使草的高度一致，边缘整齐，台湾草的高度控制在</w:t>
            </w:r>
            <w:r>
              <w:rPr>
                <w:sz w:val="21"/>
              </w:rPr>
              <w:t>5cm</w:t>
            </w:r>
            <w:r>
              <w:rPr>
                <w:sz w:val="21"/>
              </w:rPr>
              <w:t>以下，及时清除杂草。</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r>
              <w:rPr>
                <w:sz w:val="21"/>
              </w:rPr>
              <w:t>花坛、绿篱保持经常性修剪，乱枝的生长不得超过</w:t>
            </w:r>
            <w:r>
              <w:rPr>
                <w:sz w:val="21"/>
              </w:rPr>
              <w:t>10cm</w:t>
            </w:r>
            <w:r>
              <w:rPr>
                <w:sz w:val="21"/>
              </w:rPr>
              <w:t>，保持图案明显、整齐。</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7)</w:t>
            </w:r>
            <w:r>
              <w:rPr>
                <w:sz w:val="21"/>
              </w:rPr>
              <w:t>及时剪除影响高压线及交通、照明、监控设备的树枝。</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8)</w:t>
            </w:r>
            <w:r>
              <w:rPr>
                <w:sz w:val="21"/>
              </w:rPr>
              <w:t>室外绿化每天早晨</w:t>
            </w:r>
            <w:r>
              <w:rPr>
                <w:sz w:val="21"/>
              </w:rPr>
              <w:t>10</w:t>
            </w:r>
            <w:r>
              <w:rPr>
                <w:sz w:val="21"/>
              </w:rPr>
              <w:t>时前清扫完所有生活垃圾，及时清理瓦砾石块、枯枝残叶等，清洁、整理蚊蝇滋生地。</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9)</w:t>
            </w:r>
            <w:r>
              <w:rPr>
                <w:sz w:val="21"/>
              </w:rPr>
              <w:t>做好日常巡视，发现鼠洞及时堵塞，发现红火蚁、白蚁等及时作有效处理并报告采购人。</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10)</w:t>
            </w:r>
            <w:r>
              <w:rPr>
                <w:sz w:val="21"/>
              </w:rPr>
              <w:t>及时清理绿化区域杂草，不得影响整体外观。</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11)</w:t>
            </w:r>
            <w:r>
              <w:rPr>
                <w:sz w:val="21"/>
              </w:rPr>
              <w:t>确保每日正常喷淋、浇水，及时更换绿地内损坏的喷淋头。</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12)</w:t>
            </w:r>
            <w:r>
              <w:rPr>
                <w:sz w:val="21"/>
              </w:rPr>
              <w:t>监管区外围墙巡逻通道、停车位（有植草砖部分），无杂草、无干枯枝叶、无缠绕性、攀援性植物。</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13)</w:t>
            </w:r>
            <w:r>
              <w:rPr>
                <w:sz w:val="21"/>
              </w:rPr>
              <w:t>病虫害的防治：对草坪、灌木、乔木的病虫害及时喷杀。</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14)</w:t>
            </w:r>
            <w:r>
              <w:rPr>
                <w:sz w:val="21"/>
              </w:rPr>
              <w:t>绿化植物枯黄及时采取有效措施补救，养护不到位造成死亡的及时移除并补植。</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15)</w:t>
            </w:r>
            <w:r>
              <w:rPr>
                <w:sz w:val="21"/>
              </w:rPr>
              <w:t>恶劣天气前做好防御措施、事后及时清除损伤严重的树木。</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16)</w:t>
            </w:r>
            <w:r>
              <w:rPr>
                <w:sz w:val="21"/>
              </w:rPr>
              <w:t>岗位人员操作规范，不得损坏绿化区域设施设备。</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17)</w:t>
            </w:r>
            <w:r>
              <w:rPr>
                <w:sz w:val="21"/>
              </w:rPr>
              <w:t>草坪、灌木、乔木按频次、按季节施肥、养护。</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8</w:t>
            </w:r>
            <w:r>
              <w:rPr>
                <w:sz w:val="21"/>
              </w:rPr>
              <w:t>)</w:t>
            </w:r>
            <w:r>
              <w:rPr>
                <w:sz w:val="21"/>
              </w:rPr>
              <w:t>假山鱼池周边的景观石、假山等设施定期检查和维护，确保其美观和安全。</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19</w:t>
            </w:r>
            <w:r>
              <w:rPr>
                <w:sz w:val="21"/>
              </w:rPr>
              <w:t>)</w:t>
            </w:r>
            <w:r>
              <w:rPr>
                <w:sz w:val="21"/>
              </w:rPr>
              <w:t>定期清理假山鱼池水质、更换水体，保持鱼池的水质清洁透明。</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singl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20</w:t>
            </w:r>
            <w:r>
              <w:rPr>
                <w:sz w:val="21"/>
              </w:rPr>
              <w:t>)</w:t>
            </w:r>
            <w:r>
              <w:rPr>
                <w:sz w:val="21"/>
              </w:rPr>
              <w:t>定期检查假山鱼池鱼类的健康状况，出现异常进行必要的治疗和防病工作；养护不当造成死亡的需及时补放。</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0"/>
              <w:jc w:val="both"/>
            </w:pPr>
            <w:r>
              <w:rPr>
                <w:sz w:val="21"/>
                <w:b/>
              </w:rPr>
              <w:t>会务服务</w:t>
            </w: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1.不遵守采购方关于会议工作纪律，每次5分。</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2.会议室桌凳摆放凌乱，有杂物灰尘。</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3.未及时提供茶水。</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4.会后未及时清洗茶杯、未打扫会场卫生或未对茶杯进行消毒。</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5.劳务人员不服从采购方依据合同约定工作安排。</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6.劳务人员在服务过程中从事与服务无关事项或不使用文明用语的</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7.发现劳务人员私带会务用茶离开监狱范围。</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r>
      <w:tr>
        <w:tc>
          <w:tcPr>
            <w:tcW w:type="dxa" w:w="359"/>
            <w:vMerge/>
            <w:tcBorders>
              <w:top w:val="none" w:color="000000" w:sz="4"/>
              <w:left w:val="single" w:color="000000" w:sz="4"/>
              <w:bottom w:val="single" w:color="000000" w:sz="4"/>
              <w:right w:val="single" w:color="000000" w:sz="4"/>
            </w:tcBorders>
          </w:tcPr>
          <w:p/>
        </w:tc>
        <w:tc>
          <w:tcPr>
            <w:tcW w:type="dxa" w:w="73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8.劳务人员故意损坏会场设施或财物。</w:t>
            </w:r>
          </w:p>
        </w:tc>
        <w:tc>
          <w:tcPr>
            <w:tcW w:type="dxa" w:w="5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r>
    </w:tbl>
    <w:p>
      <w:pPr>
        <w:pStyle w:val="null3"/>
        <w:jc w:val="both"/>
      </w:pPr>
      <w:r>
        <w:rPr>
          <w:sz w:val="21"/>
          <w:color w:val="000000"/>
        </w:rPr>
        <w:t>注：本考核表中各项考核内容、分值权重均可根据实际需要调整。</w:t>
      </w:r>
    </w:p>
    <w:p>
      <w:pPr>
        <w:pStyle w:val="null3"/>
        <w:spacing w:before="0" w:after="0"/>
        <w:ind w:left="0" w:right="0"/>
        <w:jc w:val="both"/>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440001-2025-14365</w:t>
      </w:r>
    </w:p>
    <w:p>
      <w:pPr>
        <w:pStyle w:val="null3"/>
        <w:jc w:val="center"/>
        <w:outlineLvl w:val="3"/>
      </w:pPr>
      <w:r>
        <w:rPr>
          <w:sz w:val="24"/>
          <w:b/>
        </w:rPr>
        <w:t>采购项目编号：</w:t>
      </w:r>
      <w:r>
        <w:rPr>
          <w:sz w:val="24"/>
          <w:b/>
        </w:rPr>
        <w:t>GPCGD252201FG111J</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广东省政府采购中心</w:t>
      </w:r>
    </w:p>
    <w:p>
      <w:pPr>
        <w:pStyle w:val="null3"/>
        <w:ind w:firstLine="480"/>
      </w:pPr>
      <w:r>
        <w:rPr/>
        <w:t xml:space="preserve"> 你方组织的</w:t>
      </w:r>
      <w:r>
        <w:rPr>
          <w:u w:val="single"/>
        </w:rPr>
        <w:t>“</w:t>
      </w:r>
      <w:r>
        <w:rPr>
          <w:u w:val="single"/>
        </w:rPr>
        <w:t>广东省河源监狱2025-2026年物业管理服务外包采购项目</w:t>
      </w:r>
      <w:r>
        <w:rPr>
          <w:u w:val="single"/>
        </w:rPr>
        <w:t>”</w:t>
      </w:r>
      <w:r>
        <w:rPr/>
        <w:t>项目的招标[采购项目编号为：</w:t>
      </w:r>
      <w:r>
        <w:rPr>
          <w:u w:val="single"/>
        </w:rPr>
        <w:t>GPCGD252201FG111J</w:t>
      </w:r>
      <w:r>
        <w:rPr/>
        <w:t>]，我方愿参与投标。</w:t>
      </w:r>
    </w:p>
    <w:p>
      <w:pPr>
        <w:pStyle w:val="null3"/>
        <w:ind w:firstLine="480"/>
      </w:pPr>
      <w:r>
        <w:rPr/>
        <w:t>我方确认收到贵方提供的</w:t>
      </w:r>
      <w:r>
        <w:rPr>
          <w:u w:val="single"/>
        </w:rPr>
        <w:t>“</w:t>
      </w:r>
      <w:r>
        <w:rPr>
          <w:u w:val="single"/>
        </w:rPr>
        <w:t>广东省河源监狱2025-2026年物业管理服务外包采购项目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广东省政府采购中心</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广东省河源监狱2025-2026年物业管理服务外包采购项目</w:t>
      </w:r>
      <w:r>
        <w:rPr/>
        <w:t>”项目采购[采购项目编号为</w:t>
      </w:r>
      <w:r>
        <w:rPr/>
        <w:t>GPCGD252201FG111J</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广东省河源监狱</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广东省政府采购中心</w:t>
      </w:r>
    </w:p>
    <w:p>
      <w:pPr>
        <w:pStyle w:val="null3"/>
        <w:ind w:firstLine="480"/>
      </w:pPr>
      <w:r>
        <w:rPr/>
        <w:t xml:space="preserve"> 如果我方在贵采购代理机构组织的</w:t>
      </w:r>
      <w:r>
        <w:rPr/>
        <w:t>广东省河源监狱2025-2026年物业管理服务外包采购项目</w:t>
      </w:r>
      <w:r>
        <w:rPr/>
        <w:t>招标中获中标（采购项目编号：</w:t>
      </w:r>
      <w:r>
        <w:rPr/>
        <w:t>GPCGD252201FG111J</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广东省政府采购中心</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广东省政府采购中心</w:t>
      </w:r>
    </w:p>
    <w:p>
      <w:pPr>
        <w:pStyle w:val="null3"/>
        <w:ind w:firstLine="480"/>
      </w:pPr>
      <w:r>
        <w:rPr/>
        <w:t>我单位已登记并准备参与“</w:t>
      </w:r>
      <w:r>
        <w:rPr/>
        <w:t>广东省河源监狱2025-2026年物业管理服务外包采购项目</w:t>
      </w:r>
      <w:r>
        <w:rPr/>
        <w:t>”项目（采购项目编号：</w:t>
      </w:r>
      <w:r>
        <w:rPr/>
        <w:t>GPCGD252201FG111J</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